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42A7" w:rsidRDefault="00C242A7" w:rsidP="00C242A7">
      <w:pPr>
        <w:spacing w:before="120"/>
        <w:ind w:left="284"/>
        <w:jc w:val="right"/>
        <w:outlineLvl w:val="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/>
          <w:i/>
          <w:color w:val="000000"/>
          <w:sz w:val="20"/>
          <w:szCs w:val="22"/>
        </w:rPr>
        <w:t>Zał. nr 2 do Wniosku pożyczkowego ”Pożyczka Antykryzysowa REACT-EU”</w:t>
      </w:r>
    </w:p>
    <w:p w:rsidR="00C242A7" w:rsidRDefault="00C242A7" w:rsidP="00144EF5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  <w:szCs w:val="22"/>
          <w:u w:val="single"/>
        </w:rPr>
      </w:pPr>
    </w:p>
    <w:p w:rsidR="00144EF5" w:rsidRPr="00D10779" w:rsidRDefault="00144EF5" w:rsidP="00144EF5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  <w:szCs w:val="22"/>
          <w:u w:val="single"/>
        </w:rPr>
      </w:pPr>
      <w:r w:rsidRPr="00D10779">
        <w:rPr>
          <w:rFonts w:asciiTheme="minorHAnsi" w:hAnsiTheme="minorHAnsi" w:cstheme="minorHAnsi"/>
          <w:b/>
          <w:szCs w:val="22"/>
          <w:u w:val="single"/>
        </w:rPr>
        <w:t xml:space="preserve">Upoważnienie osoby nie będącej konsumentem </w:t>
      </w:r>
    </w:p>
    <w:p w:rsidR="00144EF5" w:rsidRPr="003F1023" w:rsidRDefault="00144EF5" w:rsidP="00144EF5">
      <w:pPr>
        <w:spacing w:before="120"/>
        <w:ind w:left="284"/>
        <w:jc w:val="center"/>
        <w:outlineLvl w:val="0"/>
        <w:rPr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144EF5" w:rsidRPr="00CF342D" w:rsidTr="001326D3">
        <w:tc>
          <w:tcPr>
            <w:tcW w:w="9889" w:type="dxa"/>
            <w:gridSpan w:val="4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b/>
                <w:bCs/>
                <w:sz w:val="20"/>
              </w:rPr>
            </w:pPr>
            <w:r w:rsidRPr="00CF342D">
              <w:rPr>
                <w:rFonts w:ascii="Calibri" w:hAnsi="Calibri" w:cs="Calibri"/>
                <w:b/>
                <w:bCs/>
                <w:sz w:val="20"/>
              </w:rPr>
              <w:t>Dane firmy</w:t>
            </w:r>
          </w:p>
        </w:tc>
      </w:tr>
      <w:tr w:rsidR="00144EF5" w:rsidRPr="00CF342D" w:rsidTr="001326D3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CF342D">
              <w:rPr>
                <w:rFonts w:ascii="Calibri" w:hAnsi="Calibri" w:cs="Calibri"/>
                <w:sz w:val="18"/>
                <w:szCs w:val="18"/>
                <w:lang w:eastAsia="en-US"/>
              </w:rPr>
              <w:t>Nazwa</w:t>
            </w:r>
            <w:r w:rsidRPr="00CF342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</w:tr>
      <w:tr w:rsidR="00144EF5" w:rsidRPr="00CF342D" w:rsidTr="001326D3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NIP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REGON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</w:tr>
    </w:tbl>
    <w:p w:rsidR="00144EF5" w:rsidRPr="00CF342D" w:rsidRDefault="00144EF5" w:rsidP="00144EF5">
      <w:pPr>
        <w:spacing w:before="120"/>
        <w:ind w:left="284"/>
        <w:jc w:val="center"/>
        <w:outlineLvl w:val="0"/>
        <w:rPr>
          <w:rFonts w:ascii="Calibri" w:hAnsi="Calibri" w:cs="Calibri"/>
          <w:b/>
        </w:rPr>
      </w:pPr>
      <w:r w:rsidRPr="00CF342D">
        <w:rPr>
          <w:rFonts w:ascii="Calibri" w:hAnsi="Calibri" w:cs="Calibri"/>
          <w:b/>
        </w:rPr>
        <w:t xml:space="preserve">UPOWAŻNIENIE </w:t>
      </w:r>
    </w:p>
    <w:p w:rsidR="00144EF5" w:rsidRPr="00CF342D" w:rsidRDefault="00144EF5" w:rsidP="00144EF5">
      <w:pPr>
        <w:ind w:left="-142"/>
        <w:jc w:val="both"/>
        <w:outlineLvl w:val="2"/>
        <w:rPr>
          <w:rFonts w:ascii="Calibri" w:hAnsi="Calibri" w:cs="Calibri"/>
          <w:sz w:val="18"/>
          <w:szCs w:val="18"/>
        </w:rPr>
      </w:pPr>
      <w:r w:rsidRPr="00CF342D">
        <w:rPr>
          <w:rFonts w:ascii="Calibri" w:hAnsi="Calibri" w:cs="Calibri"/>
          <w:sz w:val="18"/>
          <w:szCs w:val="18"/>
        </w:rPr>
        <w:t>Na podstawie art. 105 ust. 4a i 4a</w:t>
      </w:r>
      <w:r w:rsidRPr="00CF342D">
        <w:rPr>
          <w:rFonts w:ascii="Calibri" w:hAnsi="Calibri" w:cs="Calibri"/>
          <w:sz w:val="18"/>
          <w:szCs w:val="18"/>
          <w:vertAlign w:val="superscript"/>
        </w:rPr>
        <w:t xml:space="preserve">1 </w:t>
      </w:r>
      <w:r w:rsidRPr="00CF342D">
        <w:rPr>
          <w:rFonts w:ascii="Calibri" w:hAnsi="Calibri" w:cs="Calibri"/>
          <w:sz w:val="18"/>
          <w:szCs w:val="18"/>
        </w:rPr>
        <w:t xml:space="preserve">ustawy z dnia 29 sierpnia 1997 roku - Prawo bankowe (tekst jednolity Dz.U.2019 poz. 2357  ze zm.) w związku z art. 13 ustawy z dnia 9 kwietnia 2010 roku o udostępnianiu informacji gospodarczych i wymianie danych gospodarczych (tj. </w:t>
      </w:r>
      <w:r w:rsidRPr="00CF342D">
        <w:rPr>
          <w:rFonts w:ascii="Calibri" w:hAnsi="Calibri" w:cs="Calibri"/>
          <w:bCs/>
          <w:sz w:val="18"/>
          <w:szCs w:val="18"/>
        </w:rPr>
        <w:t>Dz.U.2020 poz. 389 ze zm.</w:t>
      </w:r>
      <w:r w:rsidRPr="00CF342D">
        <w:rPr>
          <w:rFonts w:ascii="Calibri" w:hAnsi="Calibri" w:cs="Calibri"/>
          <w:sz w:val="18"/>
          <w:szCs w:val="18"/>
        </w:rPr>
        <w:t xml:space="preserve">) w imieniu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144EF5" w:rsidRPr="00CF342D" w:rsidTr="001326D3">
        <w:trPr>
          <w:trHeight w:val="417"/>
        </w:trPr>
        <w:tc>
          <w:tcPr>
            <w:tcW w:w="6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144EF5" w:rsidRPr="00CF342D" w:rsidRDefault="00144EF5" w:rsidP="001326D3">
            <w:pPr>
              <w:outlineLvl w:val="2"/>
              <w:rPr>
                <w:rFonts w:ascii="Calibri" w:hAnsi="Calibri" w:cs="Calibri"/>
                <w:sz w:val="18"/>
                <w:szCs w:val="18"/>
              </w:rPr>
            </w:pPr>
            <w:r w:rsidRPr="00CF342D">
              <w:rPr>
                <w:rFonts w:ascii="Calibri" w:hAnsi="Calibri" w:cs="Calibri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4EF5" w:rsidRPr="00CF342D" w:rsidTr="001326D3">
        <w:tc>
          <w:tcPr>
            <w:tcW w:w="9923" w:type="dxa"/>
            <w:gridSpan w:val="3"/>
            <w:shd w:val="clear" w:color="auto" w:fill="auto"/>
          </w:tcPr>
          <w:p w:rsidR="00144EF5" w:rsidRPr="00CF342D" w:rsidRDefault="00144EF5" w:rsidP="001326D3">
            <w:pPr>
              <w:jc w:val="center"/>
              <w:outlineLvl w:val="2"/>
              <w:rPr>
                <w:rFonts w:ascii="Calibri" w:hAnsi="Calibri" w:cs="Calibri"/>
                <w:i/>
                <w:sz w:val="20"/>
                <w:szCs w:val="18"/>
              </w:rPr>
            </w:pPr>
            <w:r w:rsidRPr="00CF342D">
              <w:rPr>
                <w:rFonts w:ascii="Calibri" w:hAnsi="Calibri" w:cs="Calibri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144EF5" w:rsidRPr="00CF342D" w:rsidTr="001326D3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144EF5" w:rsidRPr="00CF342D" w:rsidRDefault="00144EF5" w:rsidP="001326D3">
            <w:pPr>
              <w:outlineLvl w:val="2"/>
              <w:rPr>
                <w:rFonts w:ascii="Calibri" w:hAnsi="Calibri" w:cs="Calibri"/>
                <w:sz w:val="18"/>
                <w:szCs w:val="18"/>
              </w:rPr>
            </w:pPr>
            <w:r w:rsidRPr="00CF342D">
              <w:rPr>
                <w:rFonts w:ascii="Calibri" w:hAnsi="Calibri" w:cs="Calibri"/>
                <w:b/>
                <w:sz w:val="18"/>
                <w:szCs w:val="18"/>
              </w:rPr>
              <w:t>niniejszym upoważnia</w:t>
            </w:r>
            <w:r w:rsidRPr="00CF342D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/>
            </w:tcBorders>
            <w:shd w:val="clear" w:color="auto" w:fill="auto"/>
            <w:vAlign w:val="center"/>
          </w:tcPr>
          <w:p w:rsidR="00144EF5" w:rsidRPr="00CF342D" w:rsidRDefault="00144EF5" w:rsidP="001326D3">
            <w:pPr>
              <w:outlineLvl w:val="2"/>
              <w:rPr>
                <w:rFonts w:ascii="Calibri" w:hAnsi="Calibri" w:cs="Calibri"/>
                <w:sz w:val="18"/>
                <w:szCs w:val="18"/>
              </w:rPr>
            </w:pPr>
            <w:r w:rsidRPr="00CF342D">
              <w:rPr>
                <w:rFonts w:ascii="Calibri" w:hAnsi="Calibri" w:cs="Calibri"/>
                <w:b/>
                <w:sz w:val="20"/>
                <w:szCs w:val="20"/>
              </w:rPr>
              <w:t>Fundację Rozwoju Regionu Rabka, 34-700 Rabka-Zdrój, ul. Orkana 20f/1</w:t>
            </w:r>
          </w:p>
        </w:tc>
      </w:tr>
      <w:tr w:rsidR="00144EF5" w:rsidRPr="00CF342D" w:rsidTr="001326D3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</w:tcPr>
          <w:p w:rsidR="00144EF5" w:rsidRPr="00CF342D" w:rsidRDefault="00144EF5" w:rsidP="001326D3">
            <w:pPr>
              <w:jc w:val="center"/>
              <w:outlineLvl w:val="2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/>
              <w:left w:val="single" w:sz="4" w:space="0" w:color="4F81BD"/>
            </w:tcBorders>
            <w:shd w:val="clear" w:color="auto" w:fill="auto"/>
          </w:tcPr>
          <w:p w:rsidR="00144EF5" w:rsidRPr="00CF342D" w:rsidRDefault="00144EF5" w:rsidP="001326D3">
            <w:pPr>
              <w:jc w:val="center"/>
              <w:outlineLvl w:val="2"/>
              <w:rPr>
                <w:rFonts w:ascii="Calibri" w:hAnsi="Calibri" w:cs="Calibri"/>
                <w:i/>
                <w:sz w:val="18"/>
                <w:szCs w:val="18"/>
              </w:rPr>
            </w:pPr>
            <w:r w:rsidRPr="00CF342D">
              <w:rPr>
                <w:rFonts w:ascii="Calibri" w:hAnsi="Calibri" w:cs="Calibri"/>
                <w:i/>
                <w:sz w:val="18"/>
                <w:szCs w:val="18"/>
              </w:rPr>
              <w:t xml:space="preserve">(nazwa i adres podmiotu, który występuje o ujawnienie danych za pośrednictwem BIG </w:t>
            </w:r>
            <w:proofErr w:type="spellStart"/>
            <w:r w:rsidRPr="00CF342D">
              <w:rPr>
                <w:rFonts w:ascii="Calibri" w:hAnsi="Calibri" w:cs="Calibri"/>
                <w:i/>
                <w:sz w:val="18"/>
                <w:szCs w:val="18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i/>
                <w:sz w:val="18"/>
                <w:szCs w:val="18"/>
              </w:rPr>
              <w:t xml:space="preserve"> S.A.)</w:t>
            </w:r>
          </w:p>
        </w:tc>
      </w:tr>
    </w:tbl>
    <w:p w:rsidR="00144EF5" w:rsidRPr="00CF342D" w:rsidRDefault="00144EF5" w:rsidP="00144EF5">
      <w:pPr>
        <w:spacing w:before="120" w:after="120"/>
        <w:ind w:left="-142"/>
        <w:jc w:val="both"/>
        <w:rPr>
          <w:rFonts w:ascii="Calibri" w:hAnsi="Calibri" w:cs="Calibri"/>
          <w:sz w:val="18"/>
          <w:szCs w:val="16"/>
        </w:rPr>
      </w:pPr>
      <w:r w:rsidRPr="00CF342D">
        <w:rPr>
          <w:rFonts w:ascii="Calibri" w:hAnsi="Calibri" w:cs="Calibri"/>
          <w:sz w:val="18"/>
          <w:szCs w:val="16"/>
        </w:rPr>
        <w:t xml:space="preserve">do </w:t>
      </w:r>
      <w:r w:rsidRPr="00CF342D">
        <w:rPr>
          <w:rFonts w:ascii="Calibri" w:hAnsi="Calibri" w:cs="Calibri"/>
          <w:sz w:val="18"/>
          <w:szCs w:val="18"/>
        </w:rPr>
        <w:t>pozyskania</w:t>
      </w:r>
      <w:r w:rsidRPr="00CF342D">
        <w:rPr>
          <w:rFonts w:ascii="Calibri" w:hAnsi="Calibri" w:cs="Calibri"/>
          <w:sz w:val="18"/>
          <w:szCs w:val="16"/>
        </w:rPr>
        <w:t xml:space="preserve"> za pośrednictwem Biura Informacji Gospodarczej </w:t>
      </w:r>
      <w:proofErr w:type="spellStart"/>
      <w:r w:rsidRPr="00CF342D">
        <w:rPr>
          <w:rFonts w:ascii="Calibri" w:hAnsi="Calibri" w:cs="Calibri"/>
          <w:sz w:val="18"/>
          <w:szCs w:val="16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6"/>
        </w:rPr>
        <w:t xml:space="preserve"> S.A. z siedzibą w Warszawie przy ul. Zygmunta Modzelewskiego 77a (BIG </w:t>
      </w:r>
      <w:proofErr w:type="spellStart"/>
      <w:r w:rsidRPr="00CF342D">
        <w:rPr>
          <w:rFonts w:ascii="Calibri" w:hAnsi="Calibri" w:cs="Calibri"/>
          <w:sz w:val="18"/>
          <w:szCs w:val="16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6"/>
        </w:rPr>
        <w:t>) danych gospodarczych z Biura Informacji Kredytowej S.A. (BIK) i Związku Banków Polskich (ZBP) w zakresie niezbędnym do dokonania oceny wiarygodności płatniczej i oceny ryzyka kredytowego.</w:t>
      </w:r>
    </w:p>
    <w:p w:rsidR="00144EF5" w:rsidRPr="00CF342D" w:rsidRDefault="00144EF5" w:rsidP="00144EF5">
      <w:pPr>
        <w:spacing w:before="120" w:after="120"/>
        <w:ind w:left="-142"/>
        <w:jc w:val="both"/>
        <w:rPr>
          <w:rFonts w:ascii="Calibri" w:hAnsi="Calibri" w:cs="Calibri"/>
          <w:sz w:val="18"/>
          <w:szCs w:val="16"/>
        </w:rPr>
      </w:pPr>
      <w:r w:rsidRPr="00CF342D">
        <w:rPr>
          <w:rFonts w:ascii="Calibri" w:hAnsi="Calibri" w:cs="Calibri"/>
          <w:sz w:val="18"/>
          <w:szCs w:val="18"/>
        </w:rPr>
        <w:t>Jednocześnie</w:t>
      </w:r>
      <w:r w:rsidRPr="00CF342D">
        <w:rPr>
          <w:rFonts w:ascii="Calibri" w:hAnsi="Calibri" w:cs="Calibri"/>
          <w:sz w:val="18"/>
          <w:szCs w:val="16"/>
        </w:rPr>
        <w:t xml:space="preserve"> upoważniam ww. przedsiębiorcę do pozyskania z BIG </w:t>
      </w:r>
      <w:proofErr w:type="spellStart"/>
      <w:r w:rsidRPr="00CF342D">
        <w:rPr>
          <w:rFonts w:ascii="Calibri" w:hAnsi="Calibri" w:cs="Calibri"/>
          <w:sz w:val="18"/>
          <w:szCs w:val="16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6"/>
        </w:rPr>
        <w:t xml:space="preserve"> informacji dotyczących składanych zapytań na mój temat do Rejestru BIG </w:t>
      </w:r>
      <w:proofErr w:type="spellStart"/>
      <w:r w:rsidRPr="00CF342D">
        <w:rPr>
          <w:rFonts w:ascii="Calibri" w:hAnsi="Calibri" w:cs="Calibri"/>
          <w:sz w:val="18"/>
          <w:szCs w:val="16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6"/>
        </w:rPr>
        <w:t xml:space="preserve"> w ciągu ostatnich 12 miesięcy.</w:t>
      </w:r>
    </w:p>
    <w:tbl>
      <w:tblPr>
        <w:tblW w:w="0" w:type="auto"/>
        <w:tblInd w:w="535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3"/>
      </w:tblGrid>
      <w:tr w:rsidR="00144EF5" w:rsidRPr="00CF342D" w:rsidTr="001326D3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144EF5" w:rsidRPr="00CF342D" w:rsidRDefault="00144EF5" w:rsidP="001326D3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44EF5" w:rsidRPr="00CF342D" w:rsidRDefault="00144EF5" w:rsidP="00144EF5">
      <w:pPr>
        <w:spacing w:after="120"/>
        <w:ind w:left="5245"/>
        <w:jc w:val="center"/>
        <w:rPr>
          <w:rFonts w:ascii="Calibri" w:hAnsi="Calibri" w:cs="Calibri"/>
          <w:sz w:val="16"/>
          <w:szCs w:val="16"/>
        </w:rPr>
      </w:pPr>
      <w:r w:rsidRPr="00CF342D">
        <w:rPr>
          <w:rFonts w:ascii="Calibri" w:hAnsi="Calibri" w:cs="Calibri"/>
          <w:b/>
          <w:sz w:val="20"/>
          <w:szCs w:val="16"/>
        </w:rPr>
        <w:t>Data i podpis</w:t>
      </w:r>
    </w:p>
    <w:p w:rsidR="00144EF5" w:rsidRPr="00CF342D" w:rsidRDefault="00144EF5" w:rsidP="00144EF5">
      <w:pPr>
        <w:ind w:right="709"/>
        <w:rPr>
          <w:rFonts w:ascii="Calibri" w:hAnsi="Calibri" w:cs="Calibri"/>
          <w:i/>
          <w:sz w:val="16"/>
          <w:szCs w:val="16"/>
        </w:rPr>
      </w:pPr>
      <w:r w:rsidRPr="00CF342D">
        <w:rPr>
          <w:rFonts w:ascii="Calibri" w:hAnsi="Calibri" w:cs="Calibri"/>
          <w:i/>
          <w:sz w:val="16"/>
          <w:szCs w:val="16"/>
        </w:rPr>
        <w:t>Informacja przeznaczona dla:</w:t>
      </w:r>
    </w:p>
    <w:p w:rsidR="00144EF5" w:rsidRPr="00CF342D" w:rsidRDefault="00144EF5" w:rsidP="00144EF5">
      <w:pPr>
        <w:ind w:right="709"/>
        <w:rPr>
          <w:rFonts w:ascii="Calibri" w:hAnsi="Calibri" w:cs="Calibri"/>
          <w:i/>
          <w:sz w:val="16"/>
          <w:szCs w:val="16"/>
        </w:rPr>
      </w:pPr>
      <w:r w:rsidRPr="00CF342D">
        <w:rPr>
          <w:rFonts w:ascii="Calibri" w:hAnsi="Calibri" w:cs="Calibri"/>
          <w:i/>
          <w:sz w:val="16"/>
          <w:szCs w:val="16"/>
        </w:rPr>
        <w:t>- osób fizycznych prowadzących działalność gospodarczą*</w:t>
      </w:r>
    </w:p>
    <w:p w:rsidR="00144EF5" w:rsidRPr="00CF342D" w:rsidRDefault="00144EF5" w:rsidP="00144EF5">
      <w:pPr>
        <w:ind w:right="709"/>
        <w:rPr>
          <w:rFonts w:ascii="Calibri" w:hAnsi="Calibri" w:cs="Calibri"/>
          <w:i/>
          <w:sz w:val="16"/>
          <w:szCs w:val="16"/>
        </w:rPr>
      </w:pPr>
      <w:r w:rsidRPr="00CF342D">
        <w:rPr>
          <w:rFonts w:ascii="Calibri" w:hAnsi="Calibri" w:cs="Calibri"/>
          <w:i/>
          <w:sz w:val="16"/>
          <w:szCs w:val="16"/>
        </w:rPr>
        <w:t>- osób reprezentujących Firmę**</w:t>
      </w:r>
    </w:p>
    <w:tbl>
      <w:tblPr>
        <w:tblW w:w="9889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116"/>
        <w:gridCol w:w="1388"/>
        <w:gridCol w:w="426"/>
        <w:gridCol w:w="1062"/>
        <w:gridCol w:w="1489"/>
      </w:tblGrid>
      <w:tr w:rsidR="00144EF5" w:rsidRPr="00CF342D" w:rsidTr="009177EA">
        <w:tc>
          <w:tcPr>
            <w:tcW w:w="3936" w:type="dxa"/>
            <w:gridSpan w:val="2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9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Administratorem Pani/Pana danych osobowych jest*/**: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144EF5" w:rsidRPr="009177EA" w:rsidRDefault="009177EA" w:rsidP="009177E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Fundacja Rozwoju Regionu Rabka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 xml:space="preserve">BIG </w:t>
            </w:r>
            <w:proofErr w:type="spellStart"/>
            <w:r w:rsidRPr="00CF342D">
              <w:rPr>
                <w:rFonts w:ascii="Calibri" w:hAnsi="Calibri" w:cs="Calibri"/>
                <w:sz w:val="17"/>
                <w:szCs w:val="17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sz w:val="17"/>
                <w:szCs w:val="17"/>
              </w:rPr>
              <w:t xml:space="preserve"> S.A.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Biuro Informacji Kredytowej S.A.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Związek Banków Polskich</w:t>
            </w:r>
          </w:p>
        </w:tc>
      </w:tr>
      <w:tr w:rsidR="00144EF5" w:rsidRPr="00CF342D" w:rsidTr="009177EA">
        <w:tc>
          <w:tcPr>
            <w:tcW w:w="3936" w:type="dxa"/>
            <w:gridSpan w:val="2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9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Administratora)*/**: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  <w:p w:rsidR="00144EF5" w:rsidRPr="00CF342D" w:rsidRDefault="009177EA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9177EA">
              <w:rPr>
                <w:rFonts w:ascii="Calibri" w:hAnsi="Calibri" w:cs="Calibri"/>
                <w:sz w:val="17"/>
                <w:szCs w:val="17"/>
              </w:rPr>
              <w:t>poczta@frrr.pl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info@big.pl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44EF5" w:rsidRPr="00CF342D" w:rsidRDefault="00D125A4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8" w:history="1">
              <w:r w:rsidR="00144EF5" w:rsidRPr="00CF342D">
                <w:rPr>
                  <w:rStyle w:val="Hipercze"/>
                  <w:rFonts w:ascii="Calibri" w:hAnsi="Calibri" w:cs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489" w:type="dxa"/>
            <w:shd w:val="clear" w:color="auto" w:fill="auto"/>
            <w:vAlign w:val="center"/>
          </w:tcPr>
          <w:p w:rsidR="00144EF5" w:rsidRPr="00CF342D" w:rsidRDefault="00D125A4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9" w:history="1">
              <w:r w:rsidR="00144EF5" w:rsidRPr="00CF342D">
                <w:rPr>
                  <w:rStyle w:val="Hipercze"/>
                  <w:rFonts w:ascii="Calibri" w:hAnsi="Calibri" w:cs="Calibri"/>
                  <w:sz w:val="17"/>
                  <w:szCs w:val="17"/>
                </w:rPr>
                <w:t>kontakt@zbp.pl</w:t>
              </w:r>
            </w:hyperlink>
          </w:p>
        </w:tc>
      </w:tr>
      <w:tr w:rsidR="00144EF5" w:rsidRPr="00CF342D" w:rsidTr="009177EA">
        <w:tc>
          <w:tcPr>
            <w:tcW w:w="3936" w:type="dxa"/>
            <w:gridSpan w:val="2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9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Administratora)*/**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211BD" w:rsidRDefault="00D211BD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  <w:p w:rsidR="00144EF5" w:rsidRPr="00CF342D" w:rsidRDefault="00D211BD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9177EA">
              <w:rPr>
                <w:rFonts w:ascii="Calibri" w:hAnsi="Calibri" w:cs="Calibri"/>
                <w:sz w:val="17"/>
                <w:szCs w:val="17"/>
              </w:rPr>
              <w:t>poczta@frrr.pl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44EF5" w:rsidRPr="00CF342D" w:rsidRDefault="00D125A4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10" w:history="1">
              <w:r w:rsidR="00144EF5" w:rsidRPr="00CF342D">
                <w:rPr>
                  <w:rFonts w:ascii="Calibri" w:hAnsi="Calibri" w:cs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iod@bik.pl</w:t>
            </w:r>
          </w:p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iod@zbp.pl</w:t>
            </w:r>
          </w:p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44EF5" w:rsidRPr="00CF342D" w:rsidTr="001326D3">
        <w:tc>
          <w:tcPr>
            <w:tcW w:w="9889" w:type="dxa"/>
            <w:gridSpan w:val="8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9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danych*/**.</w:t>
            </w:r>
          </w:p>
        </w:tc>
      </w:tr>
      <w:tr w:rsidR="00144EF5" w:rsidRPr="00CF342D" w:rsidTr="001326D3">
        <w:tc>
          <w:tcPr>
            <w:tcW w:w="1668" w:type="dxa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9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144EF5" w:rsidRPr="00CF342D" w:rsidRDefault="00144EF5" w:rsidP="001326D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Wierzyciela, w celu pozyskania informacji gospodarczych, danych gospodarczych lub weryfikacji wiarygodności płatniczej na podstawie udzielonego przez Panią/Pana upoważnienia*.</w:t>
            </w:r>
          </w:p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 xml:space="preserve">- weryfikacji uprawnienia do podpisania upoważnienia w imieniu </w:t>
            </w:r>
            <w:r w:rsidRPr="00CF342D">
              <w:rPr>
                <w:rFonts w:ascii="Calibri" w:hAnsi="Calibri" w:cs="Calibri"/>
                <w:sz w:val="17"/>
                <w:szCs w:val="17"/>
              </w:rPr>
              <w:lastRenderedPageBreak/>
              <w:t>Firmy, co stanowi uzasadniony interes Administratora**.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CF342D">
              <w:rPr>
                <w:rFonts w:ascii="Calibri" w:hAnsi="Calibri" w:cs="Calibri"/>
                <w:sz w:val="17"/>
                <w:szCs w:val="17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sz w:val="17"/>
                <w:szCs w:val="17"/>
              </w:rPr>
              <w:t xml:space="preserve"> w celu:</w:t>
            </w:r>
          </w:p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udostępnienia informacji gospodarczych lub weryfikacji jakości danych na zlecenie Wierzyciela, co stanowi uzasadniony interes Administratora danych, będący podstawą przetwarzania Pani/Pana danych osobowych*;</w:t>
            </w:r>
          </w:p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lastRenderedPageBreak/>
              <w:t>- prowadzenia Rejestru Zapytań, co stanowi realizację obowiązku Administratora, określonego w art. 27 Ustawy o BIG*;</w:t>
            </w:r>
          </w:p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udostępnienia informacji dotyczących zapytań, na podstawie Pani/Pana zgody, będącej podstawą przetwarzania Pani/Pana danych osobowych*;</w:t>
            </w:r>
          </w:p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lastRenderedPageBreak/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144EF5" w:rsidRPr="00CF342D" w:rsidTr="001326D3">
        <w:trPr>
          <w:trHeight w:val="2585"/>
        </w:trPr>
        <w:tc>
          <w:tcPr>
            <w:tcW w:w="9889" w:type="dxa"/>
            <w:gridSpan w:val="8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BIK oraz ZBP przetwarzają Pani/Pana dane osobowe w zakresie: nazwa*/imię i nazwisko**, NIP*, REGON*.</w:t>
            </w:r>
          </w:p>
          <w:p w:rsidR="00144EF5" w:rsidRPr="00CF342D" w:rsidRDefault="00144EF5" w:rsidP="00144EF5">
            <w:pPr>
              <w:pStyle w:val="Bezodstpw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BIK lub ZBP w zakresie niezbędnym do realizacji celów, dla których przetwarzane są te dane*/**.</w:t>
            </w:r>
          </w:p>
          <w:p w:rsidR="00144EF5" w:rsidRPr="00CF342D" w:rsidRDefault="00144EF5" w:rsidP="00144EF5">
            <w:pPr>
              <w:pStyle w:val="Bezodstpw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:rsidR="00144EF5" w:rsidRPr="00CF342D" w:rsidRDefault="00144EF5" w:rsidP="00144EF5">
            <w:pPr>
              <w:pStyle w:val="Bezodstpw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:rsidR="00144EF5" w:rsidRPr="00CF342D" w:rsidRDefault="00144EF5" w:rsidP="00144EF5">
            <w:pPr>
              <w:pStyle w:val="Bezodstpw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:rsidR="00144EF5" w:rsidRPr="00CF342D" w:rsidRDefault="00144EF5" w:rsidP="00144EF5">
            <w:pPr>
              <w:pStyle w:val="Bezodstpw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osobowych*/**.</w:t>
            </w:r>
          </w:p>
        </w:tc>
      </w:tr>
    </w:tbl>
    <w:p w:rsidR="00144EF5" w:rsidRPr="00CF342D" w:rsidRDefault="00144EF5" w:rsidP="00144EF5">
      <w:pPr>
        <w:spacing w:after="120"/>
        <w:ind w:right="707"/>
        <w:rPr>
          <w:rFonts w:ascii="Calibri" w:hAnsi="Calibri" w:cs="Calibri"/>
          <w:i/>
          <w:sz w:val="16"/>
          <w:szCs w:val="16"/>
        </w:rPr>
      </w:pPr>
    </w:p>
    <w:p w:rsidR="00144EF5" w:rsidRPr="00CF342D" w:rsidRDefault="00144EF5" w:rsidP="00144EF5">
      <w:pPr>
        <w:jc w:val="both"/>
        <w:rPr>
          <w:rFonts w:ascii="Calibri" w:hAnsi="Calibri" w:cs="Calibri"/>
          <w:sz w:val="20"/>
          <w:szCs w:val="20"/>
        </w:rPr>
      </w:pPr>
    </w:p>
    <w:p w:rsidR="00144EF5" w:rsidRPr="00CF342D" w:rsidRDefault="00144EF5" w:rsidP="00144EF5">
      <w:pPr>
        <w:jc w:val="center"/>
        <w:rPr>
          <w:rFonts w:ascii="Calibri" w:hAnsi="Calibri" w:cs="Calibri"/>
          <w:b/>
          <w:sz w:val="20"/>
          <w:szCs w:val="20"/>
        </w:rPr>
      </w:pPr>
      <w:r w:rsidRPr="00CF342D">
        <w:rPr>
          <w:rFonts w:ascii="Calibri" w:hAnsi="Calibri" w:cs="Calibri"/>
          <w:b/>
          <w:sz w:val="20"/>
          <w:szCs w:val="20"/>
        </w:rPr>
        <w:t>Pouczenie</w:t>
      </w:r>
    </w:p>
    <w:p w:rsidR="00144EF5" w:rsidRPr="00CF342D" w:rsidRDefault="00144EF5" w:rsidP="00144EF5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Wybrane artykuły ustawy Kodeks Karny z 6 czerwca 1997 r. (Dz. U. Nr 88, poz. 553 z późniejszymi zmianami):</w:t>
      </w:r>
    </w:p>
    <w:p w:rsidR="00144EF5" w:rsidRPr="00CF342D" w:rsidRDefault="00144EF5" w:rsidP="00144EF5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144EF5" w:rsidRPr="00CF342D" w:rsidRDefault="00144EF5" w:rsidP="00144EF5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:rsidR="00144EF5" w:rsidRPr="00CF342D" w:rsidRDefault="00144EF5" w:rsidP="00144EF5">
      <w:pPr>
        <w:jc w:val="center"/>
        <w:rPr>
          <w:rFonts w:ascii="Calibri" w:hAnsi="Calibri" w:cs="Calibri"/>
          <w:sz w:val="20"/>
          <w:szCs w:val="20"/>
        </w:rPr>
      </w:pPr>
    </w:p>
    <w:p w:rsidR="00144EF5" w:rsidRPr="00CF342D" w:rsidRDefault="00144EF5" w:rsidP="00144EF5">
      <w:pPr>
        <w:jc w:val="center"/>
        <w:rPr>
          <w:rFonts w:ascii="Calibri" w:hAnsi="Calibri" w:cs="Calibri"/>
          <w:sz w:val="20"/>
          <w:szCs w:val="20"/>
        </w:rPr>
      </w:pPr>
    </w:p>
    <w:p w:rsidR="00144EF5" w:rsidRPr="00CF342D" w:rsidRDefault="00144EF5" w:rsidP="00144EF5">
      <w:pPr>
        <w:jc w:val="center"/>
        <w:rPr>
          <w:rFonts w:ascii="Calibri" w:hAnsi="Calibri" w:cs="Calibri"/>
          <w:sz w:val="20"/>
          <w:szCs w:val="20"/>
        </w:rPr>
      </w:pPr>
    </w:p>
    <w:p w:rsidR="00144EF5" w:rsidRPr="00CF342D" w:rsidRDefault="00144EF5" w:rsidP="00144EF5">
      <w:pPr>
        <w:jc w:val="center"/>
        <w:rPr>
          <w:rFonts w:ascii="Calibri" w:hAnsi="Calibri" w:cs="Calibri"/>
          <w:sz w:val="20"/>
          <w:szCs w:val="20"/>
        </w:rPr>
      </w:pPr>
      <w:r w:rsidRPr="00CF342D">
        <w:rPr>
          <w:rFonts w:ascii="Calibri" w:hAnsi="Calibri" w:cs="Calibri"/>
          <w:sz w:val="20"/>
          <w:szCs w:val="20"/>
        </w:rPr>
        <w:t>………………………………………</w:t>
      </w:r>
      <w:r w:rsidRPr="00CF342D">
        <w:rPr>
          <w:rFonts w:ascii="Calibri" w:hAnsi="Calibri" w:cs="Calibri"/>
          <w:sz w:val="20"/>
          <w:szCs w:val="20"/>
        </w:rPr>
        <w:tab/>
      </w:r>
      <w:r w:rsidRPr="00CF342D">
        <w:rPr>
          <w:rFonts w:ascii="Calibri" w:hAnsi="Calibri" w:cs="Calibri"/>
          <w:sz w:val="20"/>
          <w:szCs w:val="20"/>
        </w:rPr>
        <w:tab/>
        <w:t xml:space="preserve">                                             </w:t>
      </w:r>
      <w:r w:rsidRPr="00CF342D">
        <w:rPr>
          <w:rFonts w:ascii="Calibri" w:hAnsi="Calibri" w:cs="Calibri"/>
          <w:sz w:val="20"/>
          <w:szCs w:val="20"/>
        </w:rPr>
        <w:tab/>
        <w:t>………………………………………</w:t>
      </w:r>
    </w:p>
    <w:p w:rsidR="00144EF5" w:rsidRPr="00CF342D" w:rsidRDefault="00144EF5" w:rsidP="00144EF5">
      <w:pPr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 xml:space="preserve">      Miejscowość i data</w:t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  <w:t xml:space="preserve">                 </w:t>
      </w:r>
      <w:r w:rsidRPr="00CF342D">
        <w:rPr>
          <w:rFonts w:ascii="Calibri" w:hAnsi="Calibri" w:cs="Calibri"/>
          <w:sz w:val="14"/>
          <w:szCs w:val="14"/>
        </w:rPr>
        <w:tab/>
        <w:t xml:space="preserve">                                     </w:t>
      </w:r>
      <w:r>
        <w:rPr>
          <w:rFonts w:ascii="Calibri" w:hAnsi="Calibri" w:cs="Calibri"/>
          <w:sz w:val="14"/>
          <w:szCs w:val="14"/>
        </w:rPr>
        <w:t xml:space="preserve">          </w:t>
      </w:r>
      <w:r w:rsidRPr="00CF342D">
        <w:rPr>
          <w:rFonts w:ascii="Calibri" w:hAnsi="Calibri" w:cs="Calibri"/>
          <w:sz w:val="14"/>
          <w:szCs w:val="14"/>
        </w:rPr>
        <w:t>Podpis wnioskodawcy</w:t>
      </w:r>
    </w:p>
    <w:p w:rsidR="00144EF5" w:rsidRPr="00CF342D" w:rsidRDefault="00144EF5" w:rsidP="00144EF5">
      <w:pPr>
        <w:rPr>
          <w:rFonts w:ascii="Calibri" w:hAnsi="Calibri" w:cs="Calibri"/>
        </w:rPr>
      </w:pPr>
    </w:p>
    <w:p w:rsidR="00144EF5" w:rsidRPr="00CF342D" w:rsidRDefault="00144EF5" w:rsidP="00144EF5">
      <w:pPr>
        <w:rPr>
          <w:rFonts w:ascii="Calibri" w:hAnsi="Calibri" w:cs="Calibri"/>
        </w:rPr>
      </w:pPr>
    </w:p>
    <w:p w:rsidR="00144EF5" w:rsidRPr="00CF342D" w:rsidRDefault="00144EF5" w:rsidP="00144EF5">
      <w:pPr>
        <w:rPr>
          <w:rFonts w:ascii="Calibri" w:hAnsi="Calibri" w:cs="Calibri"/>
        </w:rPr>
      </w:pPr>
    </w:p>
    <w:p w:rsidR="00144EF5" w:rsidRPr="00CF342D" w:rsidRDefault="00144EF5" w:rsidP="00144EF5">
      <w:pPr>
        <w:rPr>
          <w:rFonts w:ascii="Calibri" w:hAnsi="Calibri" w:cs="Calibri"/>
        </w:rPr>
      </w:pPr>
    </w:p>
    <w:p w:rsidR="00144EF5" w:rsidRPr="00CF342D" w:rsidRDefault="00144EF5" w:rsidP="00144EF5">
      <w:pPr>
        <w:rPr>
          <w:rFonts w:ascii="Calibri" w:hAnsi="Calibri" w:cs="Calibri"/>
        </w:rPr>
      </w:pPr>
    </w:p>
    <w:p w:rsidR="00144EF5" w:rsidRPr="00CF342D" w:rsidRDefault="00144EF5" w:rsidP="00144EF5">
      <w:pPr>
        <w:rPr>
          <w:rFonts w:ascii="Calibri" w:hAnsi="Calibri" w:cs="Calibri"/>
        </w:rPr>
      </w:pPr>
    </w:p>
    <w:p w:rsidR="00144EF5" w:rsidRPr="00CF342D" w:rsidRDefault="00144EF5" w:rsidP="00144EF5">
      <w:pPr>
        <w:rPr>
          <w:rFonts w:ascii="Calibri" w:hAnsi="Calibri" w:cs="Calibri"/>
        </w:rPr>
      </w:pPr>
    </w:p>
    <w:p w:rsidR="00144EF5" w:rsidRDefault="00144EF5" w:rsidP="00144EF5">
      <w:pPr>
        <w:rPr>
          <w:rFonts w:ascii="Calibri" w:hAnsi="Calibri" w:cs="Calibri"/>
        </w:rPr>
      </w:pPr>
    </w:p>
    <w:p w:rsidR="009177EA" w:rsidRDefault="009177EA" w:rsidP="00144EF5">
      <w:pPr>
        <w:rPr>
          <w:rFonts w:ascii="Calibri" w:hAnsi="Calibri" w:cs="Calibri"/>
        </w:rPr>
      </w:pPr>
    </w:p>
    <w:p w:rsidR="009177EA" w:rsidRDefault="009177EA" w:rsidP="00144EF5">
      <w:pPr>
        <w:rPr>
          <w:rFonts w:ascii="Calibri" w:hAnsi="Calibri" w:cs="Calibri"/>
        </w:rPr>
      </w:pPr>
    </w:p>
    <w:p w:rsidR="00144EF5" w:rsidRPr="00D10779" w:rsidRDefault="00144EF5" w:rsidP="00144EF5">
      <w:pPr>
        <w:spacing w:before="120"/>
        <w:ind w:left="284"/>
        <w:jc w:val="center"/>
        <w:outlineLvl w:val="0"/>
        <w:rPr>
          <w:rFonts w:ascii="Calibri" w:hAnsi="Calibri" w:cs="Calibri"/>
          <w:b/>
          <w:szCs w:val="22"/>
          <w:u w:val="single"/>
        </w:rPr>
      </w:pPr>
      <w:r w:rsidRPr="00D10779">
        <w:rPr>
          <w:rFonts w:ascii="Calibri" w:hAnsi="Calibri" w:cs="Calibri"/>
          <w:b/>
          <w:szCs w:val="22"/>
          <w:u w:val="single"/>
        </w:rPr>
        <w:lastRenderedPageBreak/>
        <w:t xml:space="preserve">Upoważnienie konsumenta </w:t>
      </w:r>
    </w:p>
    <w:p w:rsidR="00144EF5" w:rsidRPr="00CF342D" w:rsidRDefault="00144EF5" w:rsidP="00144EF5">
      <w:pPr>
        <w:spacing w:before="120"/>
        <w:ind w:left="284"/>
        <w:jc w:val="center"/>
        <w:outlineLvl w:val="0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44EF5" w:rsidRPr="00CF342D" w:rsidTr="001326D3">
        <w:tc>
          <w:tcPr>
            <w:tcW w:w="9889" w:type="dxa"/>
            <w:gridSpan w:val="7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b/>
                <w:bCs/>
                <w:sz w:val="20"/>
              </w:rPr>
            </w:pPr>
            <w:r w:rsidRPr="00CF342D">
              <w:rPr>
                <w:rFonts w:ascii="Calibri" w:hAnsi="Calibri" w:cs="Calibri"/>
                <w:b/>
                <w:bCs/>
                <w:sz w:val="20"/>
              </w:rPr>
              <w:t>Dane Konsumenta</w:t>
            </w:r>
          </w:p>
        </w:tc>
      </w:tr>
      <w:tr w:rsidR="00144EF5" w:rsidRPr="00CF342D" w:rsidTr="001326D3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</w:tr>
      <w:tr w:rsidR="00144EF5" w:rsidRPr="00CF342D" w:rsidTr="001326D3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Data urodzenia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  <w:tc>
          <w:tcPr>
            <w:tcW w:w="1726" w:type="dxa"/>
            <w:shd w:val="clear" w:color="auto" w:fill="EAF1DD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PESEL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</w:tr>
      <w:tr w:rsidR="00144EF5" w:rsidRPr="00CF342D" w:rsidTr="001326D3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4"/>
                <w:szCs w:val="14"/>
              </w:rPr>
            </w:pPr>
            <w:r w:rsidRPr="00CF342D">
              <w:rPr>
                <w:rFonts w:ascii="Calibri" w:hAnsi="Calibri" w:cs="Calibri"/>
                <w:sz w:val="14"/>
                <w:szCs w:val="14"/>
              </w:rPr>
              <w:t xml:space="preserve">wypełnia się w przypadku obcokrajowca </w:t>
            </w:r>
          </w:p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EF5" w:rsidRPr="00CF342D" w:rsidRDefault="00144EF5" w:rsidP="001326D3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4"/>
              </w:rPr>
              <w:t>nie wypełnia się w przypadku obcokrajowca nie posiadającego nr PESEL</w:t>
            </w:r>
          </w:p>
        </w:tc>
      </w:tr>
    </w:tbl>
    <w:p w:rsidR="00144EF5" w:rsidRPr="00CF342D" w:rsidRDefault="00144EF5" w:rsidP="00144EF5">
      <w:pPr>
        <w:spacing w:before="120"/>
        <w:ind w:left="284"/>
        <w:jc w:val="center"/>
        <w:outlineLvl w:val="0"/>
        <w:rPr>
          <w:rFonts w:ascii="Calibri" w:hAnsi="Calibri" w:cs="Calibri"/>
          <w:b/>
        </w:rPr>
      </w:pPr>
      <w:r w:rsidRPr="00CF342D">
        <w:rPr>
          <w:rFonts w:ascii="Calibri" w:hAnsi="Calibri" w:cs="Calibri"/>
          <w:b/>
        </w:rPr>
        <w:t xml:space="preserve">UPOWAŻNIENIE </w:t>
      </w:r>
    </w:p>
    <w:p w:rsidR="00144EF5" w:rsidRPr="00CF342D" w:rsidRDefault="00144EF5" w:rsidP="00144EF5">
      <w:pPr>
        <w:ind w:left="-142"/>
        <w:jc w:val="both"/>
        <w:outlineLvl w:val="2"/>
        <w:rPr>
          <w:rFonts w:ascii="Calibri" w:hAnsi="Calibri" w:cs="Calibri"/>
          <w:sz w:val="18"/>
          <w:szCs w:val="18"/>
        </w:rPr>
      </w:pPr>
      <w:r w:rsidRPr="00CF342D">
        <w:rPr>
          <w:rFonts w:ascii="Calibri" w:hAnsi="Calibri" w:cs="Calibri"/>
          <w:sz w:val="18"/>
          <w:szCs w:val="18"/>
        </w:rPr>
        <w:t xml:space="preserve">Na podstawie art. </w:t>
      </w:r>
      <w:r w:rsidRPr="00CF342D">
        <w:rPr>
          <w:rFonts w:ascii="Calibri" w:hAnsi="Calibri" w:cs="Calibri"/>
          <w:bCs/>
          <w:sz w:val="18"/>
          <w:szCs w:val="18"/>
        </w:rPr>
        <w:t>24</w:t>
      </w:r>
      <w:r w:rsidRPr="00CF342D">
        <w:rPr>
          <w:rFonts w:ascii="Calibri" w:hAnsi="Calibri" w:cs="Calibri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CF342D">
        <w:rPr>
          <w:rFonts w:ascii="Calibri" w:hAnsi="Calibri" w:cs="Calibri"/>
          <w:bCs/>
          <w:sz w:val="18"/>
          <w:szCs w:val="18"/>
        </w:rPr>
        <w:t>Dz.U.2020 poz. 389 ze. zm.</w:t>
      </w:r>
      <w:r w:rsidRPr="00CF342D">
        <w:rPr>
          <w:rFonts w:ascii="Calibri" w:hAnsi="Calibri" w:cs="Calibri"/>
          <w:sz w:val="18"/>
          <w:szCs w:val="18"/>
        </w:rPr>
        <w:t>) oraz na podstawie art. 105 ust. 4a i 4a</w:t>
      </w:r>
      <w:r w:rsidRPr="00CF342D">
        <w:rPr>
          <w:rFonts w:ascii="Calibri" w:hAnsi="Calibri" w:cs="Calibri"/>
          <w:sz w:val="18"/>
          <w:szCs w:val="18"/>
          <w:vertAlign w:val="superscript"/>
        </w:rPr>
        <w:t xml:space="preserve">1 </w:t>
      </w:r>
      <w:r w:rsidRPr="00CF342D">
        <w:rPr>
          <w:rFonts w:ascii="Calibri" w:hAnsi="Calibri" w:cs="Calibri"/>
          <w:sz w:val="18"/>
          <w:szCs w:val="18"/>
        </w:rPr>
        <w:t>ustawy z dnia 29 sierpnia 1997 roku - Prawo bankowe (tj. Dz.U.2019 poz. 2357 ze zm.) w związku z art. 13 ustawy o udostępnianiu informacji gospodarczych i wymianie danych gospodarczych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44EF5" w:rsidRPr="00CF342D" w:rsidTr="001326D3">
        <w:trPr>
          <w:trHeight w:val="417"/>
        </w:trPr>
        <w:tc>
          <w:tcPr>
            <w:tcW w:w="4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144EF5" w:rsidRPr="00CF342D" w:rsidRDefault="00144EF5" w:rsidP="001326D3">
            <w:pPr>
              <w:outlineLvl w:val="2"/>
              <w:rPr>
                <w:rFonts w:ascii="Calibri" w:hAnsi="Calibri" w:cs="Calibri"/>
                <w:b/>
                <w:sz w:val="18"/>
                <w:szCs w:val="18"/>
              </w:rPr>
            </w:pPr>
            <w:r w:rsidRPr="00CF342D">
              <w:rPr>
                <w:rFonts w:ascii="Calibri" w:hAnsi="Calibri" w:cs="Calibr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/>
              <w:bottom w:val="single" w:sz="4" w:space="0" w:color="9BBB59"/>
            </w:tcBorders>
            <w:shd w:val="clear" w:color="auto" w:fill="auto"/>
          </w:tcPr>
          <w:p w:rsidR="00144EF5" w:rsidRPr="00CF342D" w:rsidRDefault="00144EF5" w:rsidP="001326D3">
            <w:pPr>
              <w:jc w:val="both"/>
              <w:outlineLvl w:val="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4EF5" w:rsidRPr="00CF342D" w:rsidTr="001326D3">
        <w:trPr>
          <w:trHeight w:val="75"/>
        </w:trPr>
        <w:tc>
          <w:tcPr>
            <w:tcW w:w="9923" w:type="dxa"/>
            <w:gridSpan w:val="3"/>
            <w:shd w:val="clear" w:color="auto" w:fill="auto"/>
          </w:tcPr>
          <w:p w:rsidR="00144EF5" w:rsidRPr="00CF342D" w:rsidRDefault="00144EF5" w:rsidP="001326D3">
            <w:pPr>
              <w:jc w:val="center"/>
              <w:outlineLvl w:val="2"/>
              <w:rPr>
                <w:rFonts w:ascii="Calibri" w:hAnsi="Calibri" w:cs="Calibri"/>
                <w:sz w:val="20"/>
                <w:szCs w:val="18"/>
                <w:vertAlign w:val="superscript"/>
              </w:rPr>
            </w:pPr>
            <w:r w:rsidRPr="00CF342D">
              <w:rPr>
                <w:rFonts w:ascii="Calibri" w:hAnsi="Calibri" w:cs="Calibri"/>
                <w:i/>
                <w:sz w:val="18"/>
                <w:szCs w:val="16"/>
              </w:rPr>
              <w:t>(imię i nazwisko konsumenta)</w:t>
            </w:r>
          </w:p>
        </w:tc>
      </w:tr>
      <w:tr w:rsidR="00144EF5" w:rsidRPr="00CF342D" w:rsidTr="001326D3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144EF5" w:rsidRPr="00CF342D" w:rsidRDefault="00144EF5" w:rsidP="001326D3">
            <w:pPr>
              <w:outlineLvl w:val="2"/>
              <w:rPr>
                <w:rFonts w:ascii="Calibri" w:hAnsi="Calibri" w:cs="Calibri"/>
                <w:sz w:val="18"/>
                <w:szCs w:val="18"/>
              </w:rPr>
            </w:pPr>
            <w:r w:rsidRPr="00CF342D">
              <w:rPr>
                <w:rFonts w:ascii="Calibri" w:hAnsi="Calibri" w:cs="Calibri"/>
                <w:b/>
                <w:sz w:val="18"/>
                <w:szCs w:val="18"/>
              </w:rPr>
              <w:t>niniejszym upoważniam</w:t>
            </w:r>
            <w:r w:rsidRPr="00CF342D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9BBB59"/>
            </w:tcBorders>
            <w:shd w:val="clear" w:color="auto" w:fill="auto"/>
          </w:tcPr>
          <w:p w:rsidR="00144EF5" w:rsidRPr="00CF342D" w:rsidRDefault="00144EF5" w:rsidP="001326D3">
            <w:pPr>
              <w:jc w:val="both"/>
              <w:outlineLvl w:val="2"/>
              <w:rPr>
                <w:rFonts w:ascii="Calibri" w:hAnsi="Calibri" w:cs="Calibri"/>
                <w:sz w:val="18"/>
                <w:szCs w:val="18"/>
              </w:rPr>
            </w:pPr>
          </w:p>
          <w:p w:rsidR="00144EF5" w:rsidRPr="00CF342D" w:rsidRDefault="00144EF5" w:rsidP="001326D3">
            <w:pPr>
              <w:rPr>
                <w:rFonts w:ascii="Calibri" w:hAnsi="Calibri" w:cs="Calibri"/>
                <w:sz w:val="18"/>
                <w:szCs w:val="18"/>
              </w:rPr>
            </w:pPr>
            <w:r w:rsidRPr="00A85E84">
              <w:rPr>
                <w:rFonts w:ascii="Calibri" w:hAnsi="Calibri" w:cs="Calibri"/>
                <w:b/>
                <w:sz w:val="20"/>
                <w:szCs w:val="20"/>
              </w:rPr>
              <w:t>Fundację Rozwoju Regionu Rabka, 34-700 Rabka-Zdrój, ul. Orkana 20f/1</w:t>
            </w:r>
          </w:p>
        </w:tc>
      </w:tr>
      <w:tr w:rsidR="00144EF5" w:rsidRPr="00CF342D" w:rsidTr="001326D3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:rsidR="00144EF5" w:rsidRPr="00CF342D" w:rsidRDefault="00144EF5" w:rsidP="001326D3">
            <w:pPr>
              <w:jc w:val="center"/>
              <w:outlineLvl w:val="2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9BBB59"/>
              <w:left w:val="single" w:sz="4" w:space="0" w:color="9BBB59"/>
            </w:tcBorders>
            <w:shd w:val="clear" w:color="auto" w:fill="auto"/>
          </w:tcPr>
          <w:p w:rsidR="00144EF5" w:rsidRPr="00CF342D" w:rsidRDefault="00144EF5" w:rsidP="001326D3">
            <w:pPr>
              <w:jc w:val="center"/>
              <w:outlineLvl w:val="2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CF342D">
              <w:rPr>
                <w:rFonts w:ascii="Calibri" w:hAnsi="Calibri" w:cs="Calibr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CF342D">
              <w:rPr>
                <w:rFonts w:ascii="Calibri" w:hAnsi="Calibri" w:cs="Calibri"/>
                <w:i/>
                <w:sz w:val="18"/>
                <w:szCs w:val="16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i/>
                <w:sz w:val="18"/>
                <w:szCs w:val="16"/>
              </w:rPr>
              <w:t xml:space="preserve"> S.A.)</w:t>
            </w:r>
          </w:p>
        </w:tc>
      </w:tr>
    </w:tbl>
    <w:p w:rsidR="00144EF5" w:rsidRPr="00CF342D" w:rsidRDefault="00144EF5" w:rsidP="00144EF5">
      <w:pPr>
        <w:spacing w:before="120" w:after="120"/>
        <w:ind w:left="-142"/>
        <w:jc w:val="both"/>
        <w:rPr>
          <w:rFonts w:ascii="Calibri" w:hAnsi="Calibri" w:cs="Calibri"/>
          <w:sz w:val="18"/>
          <w:szCs w:val="18"/>
        </w:rPr>
      </w:pPr>
      <w:r w:rsidRPr="00CF342D">
        <w:rPr>
          <w:rFonts w:ascii="Calibri" w:hAnsi="Calibri" w:cs="Calibri"/>
          <w:sz w:val="18"/>
          <w:szCs w:val="18"/>
        </w:rPr>
        <w:t xml:space="preserve">do pozyskania z Biura Informacji Gospodarczej </w:t>
      </w:r>
      <w:proofErr w:type="spellStart"/>
      <w:r w:rsidRPr="00CF342D">
        <w:rPr>
          <w:rFonts w:ascii="Calibri" w:hAnsi="Calibri" w:cs="Calibri"/>
          <w:sz w:val="18"/>
          <w:szCs w:val="18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 S.A. z siedzibą w Warszawie przy ul. Zygmunta Modzelewskiego 77a (BIG </w:t>
      </w:r>
      <w:proofErr w:type="spellStart"/>
      <w:r w:rsidRPr="00CF342D">
        <w:rPr>
          <w:rFonts w:ascii="Calibri" w:hAnsi="Calibri" w:cs="Calibri"/>
          <w:sz w:val="18"/>
          <w:szCs w:val="18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CF342D">
        <w:rPr>
          <w:rFonts w:ascii="Calibri" w:hAnsi="Calibri" w:cs="Calibri"/>
          <w:sz w:val="18"/>
          <w:szCs w:val="18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CF342D">
        <w:rPr>
          <w:rFonts w:ascii="Calibri" w:hAnsi="Calibri" w:cs="Calibri"/>
          <w:sz w:val="18"/>
          <w:szCs w:val="18"/>
        </w:rPr>
        <w:t>scoring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), w zakresie niezbędnym do dokonania oceny wiarygodności płatniczej i oceny ryzyka kredytowego. </w:t>
      </w:r>
    </w:p>
    <w:p w:rsidR="00144EF5" w:rsidRPr="00CF342D" w:rsidRDefault="00144EF5" w:rsidP="00144EF5">
      <w:pPr>
        <w:spacing w:before="120" w:after="120"/>
        <w:ind w:left="-142"/>
        <w:jc w:val="both"/>
        <w:rPr>
          <w:rFonts w:ascii="Calibri" w:hAnsi="Calibri" w:cs="Calibri"/>
          <w:sz w:val="20"/>
          <w:szCs w:val="20"/>
        </w:rPr>
      </w:pPr>
      <w:r w:rsidRPr="00CF342D">
        <w:rPr>
          <w:rFonts w:ascii="Calibri" w:hAnsi="Calibri" w:cs="Calibri"/>
          <w:sz w:val="18"/>
          <w:szCs w:val="18"/>
        </w:rPr>
        <w:t xml:space="preserve">Jednocześnie upoważniam ww. przedsiębiorcę do pozyskania z BIG </w:t>
      </w:r>
      <w:proofErr w:type="spellStart"/>
      <w:r w:rsidRPr="00CF342D">
        <w:rPr>
          <w:rFonts w:ascii="Calibri" w:hAnsi="Calibri" w:cs="Calibri"/>
          <w:sz w:val="18"/>
          <w:szCs w:val="18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 informacji dotyczących składanych zapytań na mój temat do Rejestru BIG </w:t>
      </w:r>
      <w:proofErr w:type="spellStart"/>
      <w:r w:rsidRPr="00CF342D">
        <w:rPr>
          <w:rFonts w:ascii="Calibri" w:hAnsi="Calibri" w:cs="Calibri"/>
          <w:sz w:val="18"/>
          <w:szCs w:val="18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 w ciągu ostatnich 12 miesięcy</w:t>
      </w:r>
      <w:r w:rsidRPr="00CF342D">
        <w:rPr>
          <w:rFonts w:ascii="Calibri" w:hAnsi="Calibri" w:cs="Calibri"/>
          <w:sz w:val="20"/>
          <w:szCs w:val="20"/>
        </w:rPr>
        <w:t>.</w:t>
      </w:r>
    </w:p>
    <w:tbl>
      <w:tblPr>
        <w:tblW w:w="0" w:type="auto"/>
        <w:tblInd w:w="5353" w:type="dxa"/>
        <w:tblBorders>
          <w:bottom w:val="single" w:sz="4" w:space="0" w:color="9BBB59"/>
        </w:tblBorders>
        <w:tblLook w:val="04A0" w:firstRow="1" w:lastRow="0" w:firstColumn="1" w:lastColumn="0" w:noHBand="0" w:noVBand="1"/>
      </w:tblPr>
      <w:tblGrid>
        <w:gridCol w:w="4533"/>
      </w:tblGrid>
      <w:tr w:rsidR="00144EF5" w:rsidRPr="00CF342D" w:rsidTr="001326D3">
        <w:trPr>
          <w:trHeight w:val="377"/>
        </w:trPr>
        <w:tc>
          <w:tcPr>
            <w:tcW w:w="4533" w:type="dxa"/>
            <w:shd w:val="clear" w:color="auto" w:fill="auto"/>
          </w:tcPr>
          <w:p w:rsidR="00144EF5" w:rsidRPr="00CF342D" w:rsidRDefault="00144EF5" w:rsidP="001326D3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44EF5" w:rsidRPr="00CF342D" w:rsidRDefault="00144EF5" w:rsidP="00144EF5">
      <w:pPr>
        <w:spacing w:after="120"/>
        <w:ind w:left="5245"/>
        <w:jc w:val="center"/>
        <w:rPr>
          <w:rFonts w:ascii="Calibri" w:hAnsi="Calibri" w:cs="Calibri"/>
          <w:b/>
          <w:sz w:val="18"/>
          <w:szCs w:val="16"/>
        </w:rPr>
      </w:pPr>
      <w:r w:rsidRPr="00CF342D">
        <w:rPr>
          <w:rFonts w:ascii="Calibri" w:hAnsi="Calibri" w:cs="Calibri"/>
          <w:b/>
          <w:sz w:val="18"/>
          <w:szCs w:val="16"/>
        </w:rPr>
        <w:t>Data i podpis Konsumenta</w:t>
      </w:r>
    </w:p>
    <w:p w:rsidR="00144EF5" w:rsidRPr="00CF342D" w:rsidRDefault="00144EF5" w:rsidP="00144EF5">
      <w:pPr>
        <w:spacing w:before="120" w:after="120"/>
        <w:ind w:left="-142"/>
        <w:jc w:val="both"/>
        <w:rPr>
          <w:rFonts w:ascii="Calibri" w:hAnsi="Calibri" w:cs="Calibri"/>
          <w:i/>
          <w:sz w:val="16"/>
          <w:szCs w:val="18"/>
        </w:rPr>
      </w:pPr>
      <w:r w:rsidRPr="00CF342D">
        <w:rPr>
          <w:rFonts w:ascii="Calibri" w:hAnsi="Calibri" w:cs="Calibri"/>
          <w:i/>
          <w:sz w:val="16"/>
          <w:szCs w:val="18"/>
        </w:rPr>
        <w:t>Informacja przeznaczona dla konsumenta</w:t>
      </w:r>
    </w:p>
    <w:tbl>
      <w:tblPr>
        <w:tblW w:w="9889" w:type="dxa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44EF5" w:rsidRPr="00CF342D" w:rsidTr="001326D3">
        <w:tc>
          <w:tcPr>
            <w:tcW w:w="3652" w:type="dxa"/>
            <w:gridSpan w:val="2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144EF5" w:rsidRPr="00CF342D" w:rsidRDefault="009177EA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>
              <w:rPr>
                <w:rFonts w:ascii="Calibri" w:hAnsi="Calibri" w:cs="Calibri"/>
                <w:i/>
                <w:sz w:val="17"/>
                <w:szCs w:val="17"/>
              </w:rPr>
              <w:t>Fundacja Rozwoju Regionu Rabka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 xml:space="preserve">BIG </w:t>
            </w:r>
            <w:proofErr w:type="spellStart"/>
            <w:r w:rsidRPr="00CF342D">
              <w:rPr>
                <w:rFonts w:ascii="Calibri" w:hAnsi="Calibri" w:cs="Calibri"/>
                <w:sz w:val="17"/>
                <w:szCs w:val="17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Związek Banków Polskich</w:t>
            </w:r>
          </w:p>
        </w:tc>
      </w:tr>
      <w:tr w:rsidR="00144EF5" w:rsidRPr="00CF342D" w:rsidTr="001326D3">
        <w:tc>
          <w:tcPr>
            <w:tcW w:w="3652" w:type="dxa"/>
            <w:gridSpan w:val="2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9177EA" w:rsidRDefault="009177EA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  <w:p w:rsidR="00144EF5" w:rsidRPr="00CF342D" w:rsidRDefault="009177EA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9177EA">
              <w:rPr>
                <w:rFonts w:ascii="Calibri" w:hAnsi="Calibri" w:cs="Calibri"/>
                <w:sz w:val="17"/>
                <w:szCs w:val="17"/>
              </w:rPr>
              <w:t>poczta@frrr.pl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44EF5" w:rsidRPr="00CF342D" w:rsidRDefault="00D125A4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11" w:history="1">
              <w:r w:rsidR="00144EF5" w:rsidRPr="00CF342D">
                <w:rPr>
                  <w:rStyle w:val="Hipercze"/>
                  <w:rFonts w:ascii="Calibri" w:hAnsi="Calibri" w:cs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4EF5" w:rsidRPr="00CF342D" w:rsidRDefault="00D125A4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="Calibri" w:hAnsi="Calibri" w:cs="Calibri"/>
              </w:rPr>
            </w:pPr>
            <w:hyperlink r:id="rId12" w:history="1">
              <w:r w:rsidR="00144EF5" w:rsidRPr="00CF342D">
                <w:rPr>
                  <w:rStyle w:val="Hipercze"/>
                  <w:rFonts w:ascii="Calibri" w:hAnsi="Calibri" w:cs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144EF5" w:rsidRPr="00CF342D" w:rsidRDefault="00D125A4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13" w:history="1">
              <w:r w:rsidR="00144EF5" w:rsidRPr="00CF342D">
                <w:rPr>
                  <w:rStyle w:val="Hipercze"/>
                  <w:rFonts w:ascii="Calibri" w:hAnsi="Calibri" w:cs="Calibri"/>
                  <w:sz w:val="17"/>
                  <w:szCs w:val="17"/>
                </w:rPr>
                <w:t>kontakt@zbp.pl</w:t>
              </w:r>
            </w:hyperlink>
          </w:p>
        </w:tc>
      </w:tr>
      <w:tr w:rsidR="00144EF5" w:rsidRPr="00CF342D" w:rsidTr="001326D3">
        <w:tc>
          <w:tcPr>
            <w:tcW w:w="3652" w:type="dxa"/>
            <w:gridSpan w:val="2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  <w:p w:rsidR="00144EF5" w:rsidRPr="00CF342D" w:rsidRDefault="00D211BD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9177EA">
              <w:rPr>
                <w:rFonts w:ascii="Calibri" w:hAnsi="Calibri" w:cs="Calibri"/>
                <w:sz w:val="17"/>
                <w:szCs w:val="17"/>
              </w:rPr>
              <w:t>poczta@frrr.pl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44EF5" w:rsidRPr="00CF342D" w:rsidRDefault="00D125A4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14" w:history="1">
              <w:r w:rsidR="00144EF5" w:rsidRPr="00CF342D">
                <w:rPr>
                  <w:rFonts w:ascii="Calibri" w:hAnsi="Calibri" w:cs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iod@zbp.pl</w:t>
            </w:r>
          </w:p>
        </w:tc>
      </w:tr>
      <w:tr w:rsidR="00144EF5" w:rsidRPr="00CF342D" w:rsidTr="001326D3">
        <w:tc>
          <w:tcPr>
            <w:tcW w:w="9889" w:type="dxa"/>
            <w:gridSpan w:val="8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144EF5" w:rsidRPr="00CF342D" w:rsidTr="001326D3">
        <w:tc>
          <w:tcPr>
            <w:tcW w:w="1668" w:type="dxa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  <w:shd w:val="clear" w:color="auto" w:fill="auto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 xml:space="preserve">BIG </w:t>
            </w:r>
            <w:proofErr w:type="spellStart"/>
            <w:r w:rsidRPr="00CF342D">
              <w:rPr>
                <w:rFonts w:ascii="Calibri" w:hAnsi="Calibri" w:cs="Calibri"/>
                <w:sz w:val="17"/>
                <w:szCs w:val="17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sz w:val="17"/>
                <w:szCs w:val="17"/>
              </w:rPr>
              <w:t xml:space="preserve"> w celu: </w:t>
            </w:r>
          </w:p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 xml:space="preserve">- udostępnienia informacji dotyczących zapytań, na podstawie Pani/Pana zgody, będącej podstawą </w:t>
            </w:r>
            <w:r w:rsidRPr="00CF342D">
              <w:rPr>
                <w:rFonts w:ascii="Calibri" w:hAnsi="Calibri" w:cs="Calibri"/>
                <w:sz w:val="17"/>
                <w:szCs w:val="17"/>
              </w:rPr>
              <w:lastRenderedPageBreak/>
              <w:t>przetwarzania Pani/Pana danych osobowych;</w:t>
            </w:r>
          </w:p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4EF5" w:rsidRPr="00CF342D" w:rsidRDefault="00144EF5" w:rsidP="001326D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lastRenderedPageBreak/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144EF5" w:rsidRPr="00CF342D" w:rsidTr="001326D3">
        <w:trPr>
          <w:trHeight w:val="2305"/>
        </w:trPr>
        <w:tc>
          <w:tcPr>
            <w:tcW w:w="9889" w:type="dxa"/>
            <w:gridSpan w:val="8"/>
            <w:shd w:val="clear" w:color="auto" w:fill="auto"/>
          </w:tcPr>
          <w:p w:rsidR="00144EF5" w:rsidRPr="00CF342D" w:rsidRDefault="00144EF5" w:rsidP="00144EF5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:rsidR="00144EF5" w:rsidRPr="00CF342D" w:rsidRDefault="00144EF5" w:rsidP="00144EF5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:rsidR="00144EF5" w:rsidRPr="00CF342D" w:rsidRDefault="00144EF5" w:rsidP="00144EF5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144EF5" w:rsidRPr="00CF342D" w:rsidRDefault="00144EF5" w:rsidP="00144EF5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44EF5" w:rsidRPr="00CF342D" w:rsidRDefault="00144EF5" w:rsidP="00144EF5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44EF5" w:rsidRPr="00CF342D" w:rsidRDefault="00144EF5" w:rsidP="00144EF5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144EF5" w:rsidRPr="00CF342D" w:rsidRDefault="00144EF5" w:rsidP="00144EF5">
      <w:pPr>
        <w:spacing w:after="120"/>
        <w:jc w:val="both"/>
        <w:rPr>
          <w:rFonts w:ascii="Calibri" w:hAnsi="Calibri" w:cs="Calibri"/>
          <w:i/>
          <w:sz w:val="16"/>
          <w:szCs w:val="16"/>
        </w:rPr>
      </w:pPr>
    </w:p>
    <w:p w:rsidR="00144EF5" w:rsidRPr="00CF342D" w:rsidRDefault="00144EF5" w:rsidP="00144EF5">
      <w:pPr>
        <w:spacing w:after="120"/>
        <w:jc w:val="both"/>
        <w:rPr>
          <w:rFonts w:ascii="Calibri" w:hAnsi="Calibri" w:cs="Calibri"/>
          <w:i/>
          <w:sz w:val="16"/>
          <w:szCs w:val="16"/>
        </w:rPr>
      </w:pPr>
    </w:p>
    <w:p w:rsidR="00144EF5" w:rsidRPr="00CF342D" w:rsidRDefault="00144EF5" w:rsidP="00144EF5">
      <w:pPr>
        <w:spacing w:after="120"/>
        <w:jc w:val="both"/>
        <w:rPr>
          <w:rFonts w:ascii="Calibri" w:hAnsi="Calibri" w:cs="Calibri"/>
          <w:i/>
          <w:sz w:val="16"/>
          <w:szCs w:val="16"/>
        </w:rPr>
      </w:pPr>
    </w:p>
    <w:p w:rsidR="00144EF5" w:rsidRPr="00CF342D" w:rsidRDefault="00144EF5" w:rsidP="00144EF5">
      <w:pPr>
        <w:jc w:val="center"/>
        <w:rPr>
          <w:rFonts w:ascii="Calibri" w:hAnsi="Calibri" w:cs="Calibri"/>
          <w:b/>
          <w:sz w:val="20"/>
          <w:szCs w:val="20"/>
        </w:rPr>
      </w:pPr>
      <w:r w:rsidRPr="00CF342D">
        <w:rPr>
          <w:rFonts w:ascii="Calibri" w:hAnsi="Calibri" w:cs="Calibri"/>
          <w:b/>
          <w:sz w:val="20"/>
          <w:szCs w:val="20"/>
        </w:rPr>
        <w:t>Pouczenie</w:t>
      </w:r>
    </w:p>
    <w:p w:rsidR="00144EF5" w:rsidRPr="00CF342D" w:rsidRDefault="00144EF5" w:rsidP="00144EF5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Wybrane artykuły ustawy Kodeks Karny z 6 czerwca 1997 r. (Dz. U. Nr 88, poz. 553 z późniejszymi zmianami):</w:t>
      </w:r>
    </w:p>
    <w:p w:rsidR="00144EF5" w:rsidRPr="00CF342D" w:rsidRDefault="00144EF5" w:rsidP="00144EF5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144EF5" w:rsidRPr="00CF342D" w:rsidRDefault="00144EF5" w:rsidP="00144EF5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:rsidR="00144EF5" w:rsidRPr="00CF342D" w:rsidRDefault="00144EF5" w:rsidP="00144EF5">
      <w:pPr>
        <w:jc w:val="center"/>
        <w:rPr>
          <w:rFonts w:ascii="Calibri" w:hAnsi="Calibri" w:cs="Calibri"/>
          <w:sz w:val="20"/>
          <w:szCs w:val="20"/>
        </w:rPr>
      </w:pPr>
    </w:p>
    <w:p w:rsidR="00144EF5" w:rsidRPr="00CF342D" w:rsidRDefault="00144EF5" w:rsidP="00144EF5">
      <w:pPr>
        <w:jc w:val="center"/>
        <w:rPr>
          <w:rFonts w:ascii="Calibri" w:hAnsi="Calibri" w:cs="Calibri"/>
          <w:sz w:val="20"/>
          <w:szCs w:val="20"/>
        </w:rPr>
      </w:pPr>
    </w:p>
    <w:p w:rsidR="00144EF5" w:rsidRPr="00CF342D" w:rsidRDefault="00144EF5" w:rsidP="00144EF5">
      <w:pPr>
        <w:jc w:val="center"/>
        <w:rPr>
          <w:rFonts w:ascii="Calibri" w:hAnsi="Calibri" w:cs="Calibri"/>
          <w:sz w:val="20"/>
          <w:szCs w:val="20"/>
        </w:rPr>
      </w:pPr>
    </w:p>
    <w:p w:rsidR="00144EF5" w:rsidRPr="00CF342D" w:rsidRDefault="00144EF5" w:rsidP="00144EF5">
      <w:pPr>
        <w:rPr>
          <w:rFonts w:ascii="Calibri" w:hAnsi="Calibri" w:cs="Calibri"/>
          <w:sz w:val="20"/>
          <w:szCs w:val="20"/>
        </w:rPr>
      </w:pPr>
      <w:r w:rsidRPr="00CF342D">
        <w:rPr>
          <w:rFonts w:ascii="Calibri" w:hAnsi="Calibri" w:cs="Calibri"/>
          <w:sz w:val="20"/>
          <w:szCs w:val="20"/>
        </w:rPr>
        <w:tab/>
        <w:t xml:space="preserve">             </w:t>
      </w:r>
      <w:r w:rsidRPr="00CF342D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………………………………………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F342D">
        <w:rPr>
          <w:rFonts w:ascii="Calibri" w:hAnsi="Calibri" w:cs="Calibri"/>
          <w:sz w:val="20"/>
          <w:szCs w:val="20"/>
        </w:rPr>
        <w:t>………………………………………</w:t>
      </w:r>
      <w:r w:rsidRPr="00CF342D">
        <w:rPr>
          <w:rFonts w:ascii="Calibri" w:hAnsi="Calibri" w:cs="Calibri"/>
          <w:sz w:val="20"/>
          <w:szCs w:val="20"/>
        </w:rPr>
        <w:tab/>
      </w:r>
    </w:p>
    <w:p w:rsidR="00144EF5" w:rsidRPr="00CF342D" w:rsidRDefault="00144EF5" w:rsidP="00144EF5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</w:t>
      </w:r>
      <w:r w:rsidRPr="00CF342D">
        <w:rPr>
          <w:rFonts w:ascii="Calibri" w:hAnsi="Calibri" w:cs="Calibri"/>
          <w:sz w:val="14"/>
          <w:szCs w:val="14"/>
        </w:rPr>
        <w:t>Miejscowość i data</w:t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  <w:t xml:space="preserve">               Podpis wnioskodawcy</w:t>
      </w:r>
    </w:p>
    <w:p w:rsidR="00144EF5" w:rsidRPr="00CF342D" w:rsidRDefault="00144EF5" w:rsidP="00144EF5">
      <w:pPr>
        <w:rPr>
          <w:rFonts w:ascii="Calibri" w:hAnsi="Calibri" w:cs="Calibri"/>
          <w:b/>
        </w:rPr>
      </w:pPr>
    </w:p>
    <w:p w:rsidR="00144EF5" w:rsidRPr="00CF342D" w:rsidRDefault="00144EF5" w:rsidP="00144EF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44EF5" w:rsidRPr="00CF342D" w:rsidRDefault="00144EF5" w:rsidP="00144EF5">
      <w:pPr>
        <w:spacing w:before="120"/>
        <w:outlineLvl w:val="0"/>
        <w:rPr>
          <w:rFonts w:ascii="Calibri" w:hAnsi="Calibri" w:cs="Calibri"/>
        </w:rPr>
      </w:pPr>
      <w:r w:rsidRPr="00CF342D">
        <w:rPr>
          <w:rFonts w:ascii="Calibri" w:hAnsi="Calibri" w:cs="Calibri"/>
        </w:rPr>
        <w:t xml:space="preserve"> </w:t>
      </w:r>
    </w:p>
    <w:p w:rsidR="00144EF5" w:rsidRPr="00355292" w:rsidRDefault="00144EF5" w:rsidP="00144EF5">
      <w:pPr>
        <w:rPr>
          <w:rFonts w:cs="Arial"/>
        </w:rPr>
      </w:pPr>
    </w:p>
    <w:p w:rsidR="00144EF5" w:rsidRDefault="00144EF5" w:rsidP="00144EF5"/>
    <w:p w:rsidR="00FF4E55" w:rsidRDefault="00FF4E55" w:rsidP="00B74154"/>
    <w:p w:rsidR="00FF4E55" w:rsidRPr="00FF4E55" w:rsidRDefault="00FF4E55" w:rsidP="00FF4E55"/>
    <w:p w:rsidR="00FF4E55" w:rsidRDefault="00FF4E55" w:rsidP="00FF4E55">
      <w:pPr>
        <w:rPr>
          <w:noProof/>
        </w:rPr>
      </w:pPr>
    </w:p>
    <w:p w:rsidR="00F92B7E" w:rsidRPr="00FF4E55" w:rsidRDefault="00F92B7E" w:rsidP="00FF4E55"/>
    <w:p w:rsidR="0078427F" w:rsidRPr="00FF4E55" w:rsidRDefault="00FF4E55" w:rsidP="00FF4E55">
      <w:pPr>
        <w:tabs>
          <w:tab w:val="left" w:pos="9045"/>
        </w:tabs>
      </w:pPr>
      <w:r>
        <w:tab/>
      </w:r>
      <w:bookmarkStart w:id="0" w:name="_GoBack"/>
      <w:bookmarkEnd w:id="0"/>
    </w:p>
    <w:sectPr w:rsidR="0078427F" w:rsidRPr="00FF4E55" w:rsidSect="00C242A7">
      <w:headerReference w:type="default" r:id="rId15"/>
      <w:footerReference w:type="default" r:id="rId16"/>
      <w:pgSz w:w="11906" w:h="16838"/>
      <w:pgMar w:top="667" w:right="987" w:bottom="1134" w:left="851" w:header="0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9C" w:rsidRDefault="00954A9C">
      <w:r>
        <w:separator/>
      </w:r>
    </w:p>
  </w:endnote>
  <w:endnote w:type="continuationSeparator" w:id="0">
    <w:p w:rsidR="00954A9C" w:rsidRDefault="0095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CFD" w:rsidRPr="00F867A6" w:rsidRDefault="00247B4B">
    <w:pPr>
      <w:pStyle w:val="Stopka"/>
      <w:jc w:val="right"/>
      <w:rPr>
        <w:rStyle w:val="Numerstrony"/>
        <w:rFonts w:ascii="Calibri" w:eastAsia="Arial" w:hAnsi="Calibri" w:cs="Calibri"/>
        <w:sz w:val="16"/>
        <w:szCs w:val="16"/>
      </w:rPr>
    </w:pPr>
    <w:r w:rsidRPr="00F867A6">
      <w:rPr>
        <w:rStyle w:val="Numerstrony"/>
        <w:rFonts w:ascii="Calibri" w:hAnsi="Calibri" w:cs="Calibri"/>
        <w:sz w:val="16"/>
        <w:szCs w:val="16"/>
      </w:rPr>
      <w:t xml:space="preserve">Strona </w:t>
    </w:r>
    <w:r w:rsidR="00753CFD" w:rsidRPr="00F867A6">
      <w:rPr>
        <w:rStyle w:val="Numerstrony"/>
        <w:rFonts w:ascii="Calibri" w:hAnsi="Calibri" w:cs="Calibri"/>
        <w:sz w:val="16"/>
        <w:szCs w:val="16"/>
      </w:rPr>
      <w:fldChar w:fldCharType="begin"/>
    </w:r>
    <w:r w:rsidR="00753CFD" w:rsidRPr="00F867A6">
      <w:rPr>
        <w:rStyle w:val="Numerstrony"/>
        <w:rFonts w:ascii="Calibri" w:hAnsi="Calibri" w:cs="Calibri"/>
        <w:sz w:val="16"/>
        <w:szCs w:val="16"/>
      </w:rPr>
      <w:instrText xml:space="preserve"> PAGE </w:instrText>
    </w:r>
    <w:r w:rsidR="00753CFD" w:rsidRPr="00F867A6">
      <w:rPr>
        <w:rStyle w:val="Numerstrony"/>
        <w:rFonts w:ascii="Calibri" w:hAnsi="Calibri" w:cs="Calibri"/>
        <w:sz w:val="16"/>
        <w:szCs w:val="16"/>
      </w:rPr>
      <w:fldChar w:fldCharType="separate"/>
    </w:r>
    <w:r w:rsidR="00473759" w:rsidRPr="00F867A6">
      <w:rPr>
        <w:rStyle w:val="Numerstrony"/>
        <w:rFonts w:ascii="Calibri" w:hAnsi="Calibri" w:cs="Calibri"/>
        <w:noProof/>
        <w:sz w:val="16"/>
        <w:szCs w:val="16"/>
      </w:rPr>
      <w:t>11</w:t>
    </w:r>
    <w:r w:rsidR="00753CFD" w:rsidRPr="00F867A6">
      <w:rPr>
        <w:rStyle w:val="Numerstrony"/>
        <w:rFonts w:ascii="Calibri" w:hAnsi="Calibri" w:cs="Calibri"/>
        <w:sz w:val="16"/>
        <w:szCs w:val="16"/>
      </w:rPr>
      <w:fldChar w:fldCharType="end"/>
    </w:r>
    <w:r w:rsidR="00753CFD" w:rsidRPr="00F867A6">
      <w:rPr>
        <w:rStyle w:val="Numerstrony"/>
        <w:rFonts w:ascii="Calibri" w:eastAsia="Arial" w:hAnsi="Calibri" w:cs="Calibri"/>
        <w:sz w:val="16"/>
        <w:szCs w:val="16"/>
      </w:rPr>
      <w:t xml:space="preserve"> </w:t>
    </w:r>
  </w:p>
  <w:p w:rsidR="00CC1A64" w:rsidRPr="00F867A6" w:rsidRDefault="00963903" w:rsidP="00CC1A64">
    <w:pPr>
      <w:rPr>
        <w:rFonts w:ascii="Calibri" w:hAnsi="Calibri" w:cs="Calibri"/>
        <w:sz w:val="16"/>
        <w:szCs w:val="16"/>
      </w:rPr>
    </w:pPr>
    <w:r w:rsidRPr="00F867A6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137159</wp:posOffset>
              </wp:positionV>
              <wp:extent cx="6372225" cy="0"/>
              <wp:effectExtent l="0" t="0" r="0" b="0"/>
              <wp:wrapNone/>
              <wp:docPr id="5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DC61C" id="Łącznik prosty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7pt,10.8pt" to="50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CC1A64" w:rsidRPr="00F867A6" w:rsidRDefault="00CC1A64" w:rsidP="00CC1A64">
    <w:pPr>
      <w:rPr>
        <w:rFonts w:ascii="Calibri" w:hAnsi="Calibri" w:cs="Calibr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980"/>
      <w:gridCol w:w="3902"/>
      <w:gridCol w:w="2186"/>
    </w:tblGrid>
    <w:tr w:rsidR="000378F4" w:rsidRPr="00F867A6" w:rsidTr="00F867A6">
      <w:tc>
        <w:tcPr>
          <w:tcW w:w="4077" w:type="dxa"/>
          <w:shd w:val="clear" w:color="auto" w:fill="auto"/>
        </w:tcPr>
        <w:p w:rsidR="002D6593" w:rsidRDefault="002D6593" w:rsidP="00CC1A64">
          <w:pPr>
            <w:pStyle w:val="Stopka"/>
            <w:rPr>
              <w:rFonts w:ascii="Calibri" w:eastAsia="Arial" w:hAnsi="Calibri" w:cs="Calibri"/>
              <w:noProof/>
              <w:sz w:val="16"/>
              <w:szCs w:val="16"/>
            </w:rPr>
          </w:pPr>
        </w:p>
        <w:p w:rsidR="000378F4" w:rsidRPr="00F867A6" w:rsidRDefault="002D6593" w:rsidP="00CC1A64">
          <w:pPr>
            <w:pStyle w:val="Stopka"/>
            <w:rPr>
              <w:rStyle w:val="Numerstrony"/>
              <w:rFonts w:ascii="Calibri" w:eastAsia="Arial" w:hAnsi="Calibri" w:cs="Calibri"/>
              <w:sz w:val="16"/>
              <w:szCs w:val="16"/>
            </w:rPr>
          </w:pPr>
          <w:r>
            <w:rPr>
              <w:rFonts w:ascii="Calibri" w:eastAsia="Arial" w:hAnsi="Calibri" w:cs="Calibri"/>
              <w:noProof/>
              <w:sz w:val="16"/>
              <w:szCs w:val="16"/>
            </w:rPr>
            <w:drawing>
              <wp:inline distT="0" distB="0" distL="0" distR="0">
                <wp:extent cx="1824038" cy="547320"/>
                <wp:effectExtent l="0" t="0" r="5080" b="571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rrr_GR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899" cy="55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0378F4" w:rsidRPr="00F867A6" w:rsidRDefault="00963903" w:rsidP="00CC1A64">
          <w:pPr>
            <w:pStyle w:val="Stopka"/>
            <w:rPr>
              <w:rStyle w:val="Numerstrony"/>
              <w:rFonts w:ascii="Calibri" w:eastAsia="Arial" w:hAnsi="Calibri" w:cs="Calibri"/>
              <w:sz w:val="16"/>
              <w:szCs w:val="16"/>
            </w:rPr>
          </w:pPr>
          <w:r>
            <w:rPr>
              <w:rStyle w:val="Numerstrony"/>
              <w:rFonts w:ascii="Calibri" w:eastAsia="Arial" w:hAnsi="Calibri" w:cs="Calibri"/>
              <w:noProof/>
              <w:sz w:val="16"/>
              <w:szCs w:val="16"/>
            </w:rPr>
            <w:drawing>
              <wp:inline distT="0" distB="0" distL="0" distR="0">
                <wp:extent cx="1952625" cy="69532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shd w:val="clear" w:color="auto" w:fill="auto"/>
        </w:tcPr>
        <w:p w:rsidR="000378F4" w:rsidRPr="0087576A" w:rsidRDefault="00963903" w:rsidP="00FF4E55">
          <w:pPr>
            <w:pStyle w:val="Stopka"/>
            <w:tabs>
              <w:tab w:val="left" w:pos="525"/>
              <w:tab w:val="left" w:pos="1065"/>
              <w:tab w:val="right" w:pos="2022"/>
            </w:tabs>
          </w:pPr>
          <w:r w:rsidRPr="00F867A6">
            <w:rPr>
              <w:rFonts w:ascii="Calibri" w:eastAsia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7620</wp:posOffset>
                </wp:positionV>
                <wp:extent cx="949325" cy="780415"/>
                <wp:effectExtent l="0" t="0" r="0" b="0"/>
                <wp:wrapNone/>
                <wp:docPr id="1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952500" cy="77152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78F4" w:rsidRPr="00F867A6" w:rsidTr="00F867A6">
      <w:tc>
        <w:tcPr>
          <w:tcW w:w="10284" w:type="dxa"/>
          <w:gridSpan w:val="3"/>
          <w:shd w:val="clear" w:color="auto" w:fill="auto"/>
        </w:tcPr>
        <w:p w:rsidR="000378F4" w:rsidRPr="00F867A6" w:rsidRDefault="000378F4" w:rsidP="00F867A6">
          <w:pPr>
            <w:widowControl w:val="0"/>
            <w:tabs>
              <w:tab w:val="left" w:pos="2108"/>
            </w:tabs>
            <w:autoSpaceDE w:val="0"/>
            <w:ind w:right="-853"/>
            <w:jc w:val="center"/>
            <w:rPr>
              <w:rStyle w:val="Numerstrony"/>
              <w:rFonts w:ascii="Calibri" w:eastAsia="Arial" w:hAnsi="Calibri" w:cs="Calibri"/>
              <w:sz w:val="16"/>
              <w:szCs w:val="16"/>
            </w:rPr>
          </w:pPr>
          <w:r w:rsidRPr="00F867A6">
            <w:rPr>
              <w:rFonts w:ascii="Calibri" w:eastAsia="Calibri" w:hAnsi="Calibri" w:cs="Calibri"/>
              <w:noProof/>
              <w:sz w:val="18"/>
              <w:szCs w:val="16"/>
            </w:rPr>
            <w:t>Regionalny Program Operacyjny Województwa Małopolskiego na lata 2014-2020</w:t>
          </w:r>
        </w:p>
      </w:tc>
    </w:tr>
  </w:tbl>
  <w:p w:rsidR="00D52C15" w:rsidRPr="00F867A6" w:rsidRDefault="00D52C15" w:rsidP="00CC1A64">
    <w:pPr>
      <w:pStyle w:val="Stopka"/>
      <w:rPr>
        <w:rStyle w:val="Numerstrony"/>
        <w:rFonts w:ascii="Calibri" w:eastAsia="Arial" w:hAnsi="Calibri" w:cs="Calibri"/>
        <w:sz w:val="16"/>
        <w:szCs w:val="16"/>
      </w:rPr>
    </w:pPr>
  </w:p>
  <w:p w:rsidR="00D52C15" w:rsidRPr="00F867A6" w:rsidRDefault="00D52C15">
    <w:pPr>
      <w:pStyle w:val="Stopka"/>
      <w:jc w:val="right"/>
      <w:rPr>
        <w:rStyle w:val="Numerstrony"/>
        <w:rFonts w:ascii="Calibri" w:eastAsia="Arial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9C" w:rsidRDefault="00954A9C">
      <w:r>
        <w:separator/>
      </w:r>
    </w:p>
  </w:footnote>
  <w:footnote w:type="continuationSeparator" w:id="0">
    <w:p w:rsidR="00954A9C" w:rsidRDefault="0095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DA" w:rsidRDefault="00963903" w:rsidP="00355292">
    <w:pPr>
      <w:pStyle w:val="Tekstpodstawowy"/>
      <w:keepNext/>
      <w:spacing w:before="240" w:after="120" w:line="360" w:lineRule="auto"/>
    </w:pPr>
    <w:r>
      <w:rPr>
        <w:noProof/>
      </w:rPr>
      <w:drawing>
        <wp:inline distT="0" distB="0" distL="0" distR="0">
          <wp:extent cx="6381750" cy="828675"/>
          <wp:effectExtent l="0" t="0" r="0" b="0"/>
          <wp:docPr id="11" name="Obraz 11" descr="logotyp czarnobiały m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czarnobiały m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color w:val="000000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i w:val="0"/>
        <w:sz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i w:val="0"/>
        <w:sz w:val="16"/>
        <w:szCs w:val="16"/>
      </w:rPr>
    </w:lvl>
  </w:abstractNum>
  <w:abstractNum w:abstractNumId="6" w15:restartNumberingAfterBreak="0">
    <w:nsid w:val="021E62FB"/>
    <w:multiLevelType w:val="hybridMultilevel"/>
    <w:tmpl w:val="049E6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E7AFE"/>
    <w:multiLevelType w:val="hybridMultilevel"/>
    <w:tmpl w:val="A72E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67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0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C0"/>
    <w:rsid w:val="000378F4"/>
    <w:rsid w:val="00050EEB"/>
    <w:rsid w:val="00060B2C"/>
    <w:rsid w:val="00070079"/>
    <w:rsid w:val="000973A6"/>
    <w:rsid w:val="000E75DA"/>
    <w:rsid w:val="000F6089"/>
    <w:rsid w:val="00144EF5"/>
    <w:rsid w:val="0023384E"/>
    <w:rsid w:val="00242F47"/>
    <w:rsid w:val="0024518C"/>
    <w:rsid w:val="0024622F"/>
    <w:rsid w:val="00247513"/>
    <w:rsid w:val="00247B4B"/>
    <w:rsid w:val="0029262C"/>
    <w:rsid w:val="002D6593"/>
    <w:rsid w:val="002E08B6"/>
    <w:rsid w:val="00321652"/>
    <w:rsid w:val="0034133E"/>
    <w:rsid w:val="003436DD"/>
    <w:rsid w:val="00355292"/>
    <w:rsid w:val="00362124"/>
    <w:rsid w:val="003871F1"/>
    <w:rsid w:val="003B79D8"/>
    <w:rsid w:val="00440403"/>
    <w:rsid w:val="00440ACE"/>
    <w:rsid w:val="004523DB"/>
    <w:rsid w:val="00462F82"/>
    <w:rsid w:val="00471CC4"/>
    <w:rsid w:val="00473759"/>
    <w:rsid w:val="00482594"/>
    <w:rsid w:val="004A3FA9"/>
    <w:rsid w:val="004E6A5E"/>
    <w:rsid w:val="00565A0D"/>
    <w:rsid w:val="006B4826"/>
    <w:rsid w:val="006C63A8"/>
    <w:rsid w:val="00714B84"/>
    <w:rsid w:val="00753CFD"/>
    <w:rsid w:val="00765FEF"/>
    <w:rsid w:val="0078427F"/>
    <w:rsid w:val="00822C5E"/>
    <w:rsid w:val="0087576A"/>
    <w:rsid w:val="00897AC0"/>
    <w:rsid w:val="008A0BCF"/>
    <w:rsid w:val="008D64E1"/>
    <w:rsid w:val="0091553B"/>
    <w:rsid w:val="009177EA"/>
    <w:rsid w:val="00932495"/>
    <w:rsid w:val="00954A9C"/>
    <w:rsid w:val="00955391"/>
    <w:rsid w:val="00955906"/>
    <w:rsid w:val="00963903"/>
    <w:rsid w:val="00965388"/>
    <w:rsid w:val="009A599A"/>
    <w:rsid w:val="009D1E6F"/>
    <w:rsid w:val="00A536D1"/>
    <w:rsid w:val="00A8164C"/>
    <w:rsid w:val="00A85E84"/>
    <w:rsid w:val="00B27027"/>
    <w:rsid w:val="00B4412B"/>
    <w:rsid w:val="00B74154"/>
    <w:rsid w:val="00B828A1"/>
    <w:rsid w:val="00B906E9"/>
    <w:rsid w:val="00BD7E44"/>
    <w:rsid w:val="00C01BC9"/>
    <w:rsid w:val="00C242A7"/>
    <w:rsid w:val="00C37528"/>
    <w:rsid w:val="00CC1A64"/>
    <w:rsid w:val="00CE0699"/>
    <w:rsid w:val="00CF342D"/>
    <w:rsid w:val="00D211BD"/>
    <w:rsid w:val="00D35228"/>
    <w:rsid w:val="00D52C15"/>
    <w:rsid w:val="00D53C98"/>
    <w:rsid w:val="00D673EC"/>
    <w:rsid w:val="00D76A36"/>
    <w:rsid w:val="00DB7569"/>
    <w:rsid w:val="00DD46CB"/>
    <w:rsid w:val="00E652D9"/>
    <w:rsid w:val="00E72835"/>
    <w:rsid w:val="00E75CEF"/>
    <w:rsid w:val="00E76407"/>
    <w:rsid w:val="00E9793B"/>
    <w:rsid w:val="00F100B0"/>
    <w:rsid w:val="00F1010B"/>
    <w:rsid w:val="00F25B77"/>
    <w:rsid w:val="00F54A80"/>
    <w:rsid w:val="00F867A6"/>
    <w:rsid w:val="00F92B7E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030F1D52"/>
  <w15:chartTrackingRefBased/>
  <w15:docId w15:val="{664D53D8-DD62-47E6-B25D-A29D409D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4"/>
      <w:lang w:eastAsia="ja-JP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cs="Arial"/>
      <w:b/>
      <w:sz w:val="1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bCs/>
      <w:sz w:val="18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999999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000000"/>
      <w:sz w:val="18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Arial" w:hAnsi="Arial" w:cs="Arial"/>
      <w:b/>
      <w:i w:val="0"/>
      <w:sz w:val="16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7z0">
    <w:name w:val="WW8Num7z0"/>
    <w:rPr>
      <w:rFonts w:cs="Times New Roman"/>
      <w:sz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Wingdings" w:eastAsia="Times New Roman" w:hAnsi="Wingdings" w:cs="Times New Roman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hAnsi="Arial" w:cs="Arial"/>
      <w:b/>
      <w:i w:val="0"/>
      <w:sz w:val="16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1z0">
    <w:name w:val="WW8Num21z0"/>
    <w:rPr>
      <w:b w:val="0"/>
      <w:i w:val="0"/>
      <w:sz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z0">
    <w:name w:val="WW8Num23z0"/>
    <w:rPr>
      <w:rFonts w:cs="Times New Roman"/>
      <w:sz w:val="18"/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12z0">
    <w:name w:val="WW8NumSt12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z0">
    <w:name w:val="WW8NumSt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MS PGothic" w:cs="Tahoma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rFonts w:cs="Arial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cs="Arial"/>
      <w:i/>
      <w:iCs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rFonts w:cs="Arial"/>
      <w:szCs w:val="20"/>
    </w:rPr>
  </w:style>
  <w:style w:type="paragraph" w:customStyle="1" w:styleId="xl24">
    <w:name w:val="xl24"/>
    <w:basedOn w:val="Normalny"/>
    <w:pPr>
      <w:pBdr>
        <w:top w:val="single" w:sz="4" w:space="0" w:color="808080"/>
        <w:left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25">
    <w:name w:val="xl25"/>
    <w:basedOn w:val="Normalny"/>
    <w:pPr>
      <w:pBdr>
        <w:top w:val="single" w:sz="4" w:space="0" w:color="808080"/>
        <w:left w:val="single" w:sz="4" w:space="0" w:color="808080"/>
        <w:right w:val="single" w:sz="8" w:space="0" w:color="808080"/>
      </w:pBdr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26">
    <w:name w:val="xl26"/>
    <w:basedOn w:val="Normalny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color w:val="000000"/>
      <w:sz w:val="24"/>
    </w:rPr>
  </w:style>
  <w:style w:type="paragraph" w:customStyle="1" w:styleId="xl27">
    <w:name w:val="xl27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color w:val="000000"/>
      <w:sz w:val="24"/>
    </w:rPr>
  </w:style>
  <w:style w:type="paragraph" w:customStyle="1" w:styleId="xl28">
    <w:name w:val="xl28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color w:val="000000"/>
      <w:sz w:val="24"/>
    </w:rPr>
  </w:style>
  <w:style w:type="paragraph" w:customStyle="1" w:styleId="xl29">
    <w:name w:val="xl29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color w:val="000000"/>
      <w:sz w:val="24"/>
    </w:rPr>
  </w:style>
  <w:style w:type="paragraph" w:customStyle="1" w:styleId="xl30">
    <w:name w:val="xl30"/>
    <w:basedOn w:val="Normalny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1">
    <w:name w:val="xl31"/>
    <w:basedOn w:val="Normalny"/>
    <w:pPr>
      <w:pBdr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2">
    <w:name w:val="xl32"/>
    <w:basedOn w:val="Normalny"/>
    <w:pPr>
      <w:pBdr>
        <w:left w:val="single" w:sz="4" w:space="0" w:color="808080"/>
        <w:bottom w:val="single" w:sz="4" w:space="0" w:color="808080"/>
        <w:right w:val="single" w:sz="8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3">
    <w:name w:val="xl33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4">
    <w:name w:val="xl34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5">
    <w:name w:val="xl35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6">
    <w:name w:val="xl36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7">
    <w:name w:val="xl37"/>
    <w:basedOn w:val="Normalny"/>
    <w:pPr>
      <w:pBdr>
        <w:top w:val="single" w:sz="4" w:space="0" w:color="808080"/>
        <w:left w:val="single" w:sz="8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8">
    <w:name w:val="xl38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color w:val="000000"/>
      <w:sz w:val="24"/>
    </w:rPr>
  </w:style>
  <w:style w:type="paragraph" w:customStyle="1" w:styleId="xl39">
    <w:name w:val="xl39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0">
    <w:name w:val="xl40"/>
    <w:basedOn w:val="Normalny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1">
    <w:name w:val="xl41"/>
    <w:basedOn w:val="Normalny"/>
    <w:pPr>
      <w:pBdr>
        <w:top w:val="single" w:sz="4" w:space="0" w:color="808080"/>
        <w:left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2">
    <w:name w:val="xl42"/>
    <w:basedOn w:val="Normalny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43">
    <w:name w:val="xl43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4">
    <w:name w:val="xl44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45">
    <w:name w:val="xl45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6">
    <w:name w:val="xl46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7">
    <w:name w:val="xl47"/>
    <w:basedOn w:val="Normalny"/>
    <w:pPr>
      <w:pBdr>
        <w:top w:val="single" w:sz="8" w:space="0" w:color="808080"/>
        <w:left w:val="single" w:sz="8" w:space="0" w:color="808080"/>
        <w:bottom w:val="single" w:sz="4" w:space="0" w:color="00000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48">
    <w:name w:val="xl48"/>
    <w:basedOn w:val="Normalny"/>
    <w:pPr>
      <w:pBdr>
        <w:top w:val="single" w:sz="8" w:space="0" w:color="808080"/>
        <w:left w:val="single" w:sz="4" w:space="0" w:color="808080"/>
        <w:bottom w:val="single" w:sz="4" w:space="0" w:color="00000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9">
    <w:name w:val="xl49"/>
    <w:basedOn w:val="Normalny"/>
    <w:pPr>
      <w:pBdr>
        <w:top w:val="single" w:sz="8" w:space="0" w:color="808080"/>
        <w:left w:val="single" w:sz="4" w:space="0" w:color="808080"/>
        <w:bottom w:val="single" w:sz="4" w:space="0" w:color="00000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50">
    <w:name w:val="xl50"/>
    <w:basedOn w:val="Normalny"/>
    <w:pPr>
      <w:pBdr>
        <w:left w:val="single" w:sz="8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51">
    <w:name w:val="xl51"/>
    <w:basedOn w:val="Normalny"/>
    <w:pPr>
      <w:pBdr>
        <w:top w:val="single" w:sz="4" w:space="0" w:color="808080"/>
        <w:left w:val="single" w:sz="4" w:space="0" w:color="808080"/>
        <w:right w:val="single" w:sz="8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52">
    <w:name w:val="xl52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53">
    <w:name w:val="xl53"/>
    <w:basedOn w:val="Normalny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54">
    <w:name w:val="xl54"/>
    <w:basedOn w:val="Normalny"/>
    <w:pPr>
      <w:pBdr>
        <w:top w:val="single" w:sz="8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55">
    <w:name w:val="xl55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56">
    <w:name w:val="xl56"/>
    <w:basedOn w:val="Normalny"/>
    <w:pPr>
      <w:pBdr>
        <w:top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57">
    <w:name w:val="xl57"/>
    <w:basedOn w:val="Normalny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auto" w:fill="FFFFFF"/>
      <w:suppressAutoHyphens w:val="0"/>
      <w:spacing w:before="280" w:after="280"/>
      <w:jc w:val="right"/>
    </w:pPr>
    <w:rPr>
      <w:rFonts w:eastAsia="Arial Unicode MS" w:cs="Arial Unicode MS"/>
      <w:b/>
      <w:bCs/>
      <w:sz w:val="24"/>
    </w:rPr>
  </w:style>
  <w:style w:type="paragraph" w:customStyle="1" w:styleId="xl58">
    <w:name w:val="xl58"/>
    <w:basedOn w:val="Normalny"/>
    <w:pPr>
      <w:pBdr>
        <w:top w:val="single" w:sz="4" w:space="0" w:color="808080"/>
        <w:bottom w:val="single" w:sz="8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59">
    <w:name w:val="xl59"/>
    <w:basedOn w:val="Normalny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auto" w:fill="FFFFFF"/>
      <w:suppressAutoHyphens w:val="0"/>
      <w:spacing w:before="280" w:after="280"/>
      <w:jc w:val="center"/>
    </w:pPr>
    <w:rPr>
      <w:rFonts w:eastAsia="Arial Unicode MS" w:cs="Arial Unicode MS"/>
      <w:b/>
      <w:bCs/>
      <w:sz w:val="24"/>
    </w:rPr>
  </w:style>
  <w:style w:type="paragraph" w:customStyle="1" w:styleId="xl60">
    <w:name w:val="xl60"/>
    <w:basedOn w:val="Normalny"/>
    <w:pPr>
      <w:pBdr>
        <w:top w:val="single" w:sz="8" w:space="0" w:color="808080"/>
        <w:bottom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61">
    <w:name w:val="xl61"/>
    <w:basedOn w:val="Normalny"/>
    <w:pPr>
      <w:pBdr>
        <w:top w:val="single" w:sz="8" w:space="0" w:color="808080"/>
        <w:bottom w:val="single" w:sz="4" w:space="0" w:color="808080"/>
        <w:right w:val="single" w:sz="8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62">
    <w:name w:val="xl62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63">
    <w:name w:val="xl63"/>
    <w:basedOn w:val="Normalny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64">
    <w:name w:val="xl64"/>
    <w:basedOn w:val="Normalny"/>
    <w:pPr>
      <w:pBdr>
        <w:top w:val="single" w:sz="8" w:space="0" w:color="808080"/>
        <w:left w:val="single" w:sz="8" w:space="0" w:color="808080"/>
        <w:bottom w:val="single" w:sz="8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65">
    <w:name w:val="xl65"/>
    <w:basedOn w:val="Normalny"/>
    <w:pPr>
      <w:pBdr>
        <w:top w:val="single" w:sz="8" w:space="0" w:color="808080"/>
        <w:bottom w:val="single" w:sz="8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Hipercze">
    <w:name w:val="Hyperlink"/>
    <w:rsid w:val="00A85E84"/>
    <w:rPr>
      <w:color w:val="0000FF"/>
      <w:u w:val="single"/>
    </w:rPr>
  </w:style>
  <w:style w:type="paragraph" w:styleId="Bezodstpw">
    <w:name w:val="No Spacing"/>
    <w:uiPriority w:val="1"/>
    <w:qFormat/>
    <w:rsid w:val="00A85E84"/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E9793B"/>
    <w:rPr>
      <w:vertAlign w:val="superscript"/>
    </w:rPr>
  </w:style>
  <w:style w:type="table" w:styleId="Tabela-Siatka">
    <w:name w:val="Table Grid"/>
    <w:basedOn w:val="Standardowy"/>
    <w:uiPriority w:val="39"/>
    <w:rsid w:val="00E72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yperlink" Target="mailto:kontakt@zb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i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i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od@b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bp.pl" TargetMode="External"/><Relationship Id="rId14" Type="http://schemas.openxmlformats.org/officeDocument/2006/relationships/hyperlink" Target="mailto:iod@bi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5FBA-0D23-499A-81D6-1F67D945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POŻYCZKOWY</vt:lpstr>
    </vt:vector>
  </TitlesOfParts>
  <Company>Hewlett-Packard Company</Company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POŻYCZKOWY</dc:title>
  <dc:subject/>
  <dc:creator>Monika Wójciak</dc:creator>
  <cp:keywords/>
  <cp:lastModifiedBy>aluberda</cp:lastModifiedBy>
  <cp:revision>2</cp:revision>
  <cp:lastPrinted>2022-11-14T12:46:00Z</cp:lastPrinted>
  <dcterms:created xsi:type="dcterms:W3CDTF">2022-11-28T13:28:00Z</dcterms:created>
  <dcterms:modified xsi:type="dcterms:W3CDTF">2022-11-28T13:28:00Z</dcterms:modified>
</cp:coreProperties>
</file>